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39" w:rsidRDefault="003D7739" w:rsidP="003D7739">
      <w:pPr>
        <w:spacing w:after="0" w:line="240" w:lineRule="auto"/>
        <w:ind w:firstLine="709"/>
        <w:jc w:val="center"/>
        <w:rPr>
          <w:rFonts w:ascii="Arial" w:hAnsi="Arial" w:cs="Arial"/>
          <w:b/>
          <w:sz w:val="24"/>
        </w:rPr>
      </w:pPr>
      <w:r>
        <w:rPr>
          <w:rFonts w:ascii="Arial" w:hAnsi="Arial" w:cs="Arial"/>
          <w:b/>
          <w:sz w:val="24"/>
        </w:rPr>
        <w:t xml:space="preserve">Анализ коррупции в сфере государственных закупок: </w:t>
      </w:r>
    </w:p>
    <w:p w:rsidR="003D7739" w:rsidRDefault="003D7739" w:rsidP="003D7739">
      <w:pPr>
        <w:spacing w:after="0" w:line="240" w:lineRule="auto"/>
        <w:ind w:firstLine="709"/>
        <w:jc w:val="center"/>
        <w:rPr>
          <w:rFonts w:ascii="Arial" w:hAnsi="Arial" w:cs="Arial"/>
          <w:b/>
          <w:sz w:val="24"/>
        </w:rPr>
      </w:pPr>
      <w:r>
        <w:rPr>
          <w:rFonts w:ascii="Arial" w:hAnsi="Arial" w:cs="Arial"/>
          <w:b/>
          <w:sz w:val="24"/>
        </w:rPr>
        <w:t>анализ Канады, Грузии и Эстонии</w:t>
      </w:r>
    </w:p>
    <w:p w:rsidR="003D7739" w:rsidRPr="003D7739" w:rsidRDefault="003D7739" w:rsidP="003D7739">
      <w:pPr>
        <w:spacing w:after="0" w:line="240" w:lineRule="auto"/>
        <w:ind w:firstLine="709"/>
        <w:jc w:val="center"/>
        <w:rPr>
          <w:rFonts w:ascii="Arial" w:hAnsi="Arial" w:cs="Arial"/>
          <w:b/>
          <w:sz w:val="24"/>
        </w:rPr>
      </w:pPr>
    </w:p>
    <w:p w:rsidR="003D7032" w:rsidRPr="00BF7030" w:rsidRDefault="002A483D" w:rsidP="003D7739">
      <w:pPr>
        <w:spacing w:after="0" w:line="240" w:lineRule="auto"/>
        <w:ind w:firstLine="708"/>
        <w:rPr>
          <w:rFonts w:ascii="Arial" w:hAnsi="Arial" w:cs="Arial"/>
          <w:b/>
          <w:sz w:val="24"/>
        </w:rPr>
      </w:pPr>
      <w:r>
        <w:rPr>
          <w:rFonts w:ascii="Arial" w:hAnsi="Arial" w:cs="Arial"/>
          <w:b/>
          <w:sz w:val="24"/>
          <w:lang w:val="en-US"/>
        </w:rPr>
        <w:t>I</w:t>
      </w:r>
      <w:r w:rsidRPr="002A483D">
        <w:rPr>
          <w:rFonts w:ascii="Arial" w:hAnsi="Arial" w:cs="Arial"/>
          <w:b/>
          <w:sz w:val="24"/>
        </w:rPr>
        <w:t xml:space="preserve">. </w:t>
      </w:r>
      <w:r w:rsidR="003D7032" w:rsidRPr="00BF7030">
        <w:rPr>
          <w:rFonts w:ascii="Arial" w:hAnsi="Arial" w:cs="Arial"/>
          <w:b/>
          <w:sz w:val="24"/>
        </w:rPr>
        <w:t>Введение</w:t>
      </w:r>
    </w:p>
    <w:p w:rsidR="00F0554E" w:rsidRPr="00BF7030" w:rsidRDefault="00DE19CB" w:rsidP="003D7739">
      <w:pPr>
        <w:spacing w:after="0" w:line="240" w:lineRule="auto"/>
        <w:ind w:firstLine="709"/>
        <w:jc w:val="both"/>
        <w:rPr>
          <w:rFonts w:ascii="Arial" w:hAnsi="Arial" w:cs="Arial"/>
          <w:sz w:val="24"/>
        </w:rPr>
      </w:pPr>
      <w:r w:rsidRPr="00BF7030">
        <w:rPr>
          <w:rFonts w:ascii="Arial" w:hAnsi="Arial" w:cs="Arial"/>
          <w:sz w:val="24"/>
        </w:rPr>
        <w:t xml:space="preserve">С начала </w:t>
      </w:r>
      <w:r w:rsidR="00F759A8" w:rsidRPr="00BF7030">
        <w:rPr>
          <w:rFonts w:ascii="Arial" w:hAnsi="Arial" w:cs="Arial"/>
          <w:sz w:val="24"/>
        </w:rPr>
        <w:t>независимости</w:t>
      </w:r>
      <w:r w:rsidR="00F355DD">
        <w:rPr>
          <w:rFonts w:ascii="Arial" w:hAnsi="Arial" w:cs="Arial"/>
          <w:sz w:val="24"/>
        </w:rPr>
        <w:t xml:space="preserve"> РК</w:t>
      </w:r>
      <w:r w:rsidR="00F759A8" w:rsidRPr="00BF7030">
        <w:rPr>
          <w:rFonts w:ascii="Arial" w:hAnsi="Arial" w:cs="Arial"/>
          <w:sz w:val="24"/>
        </w:rPr>
        <w:t xml:space="preserve"> в 1990-х г</w:t>
      </w:r>
      <w:r w:rsidRPr="00BF7030">
        <w:rPr>
          <w:rFonts w:ascii="Arial" w:hAnsi="Arial" w:cs="Arial"/>
          <w:sz w:val="24"/>
        </w:rPr>
        <w:t xml:space="preserve">. </w:t>
      </w:r>
      <w:r w:rsidR="00F759A8" w:rsidRPr="00BF7030">
        <w:rPr>
          <w:rFonts w:ascii="Arial" w:hAnsi="Arial" w:cs="Arial"/>
          <w:sz w:val="24"/>
        </w:rPr>
        <w:t>наблюдалась</w:t>
      </w:r>
      <w:r w:rsidRPr="00BF7030">
        <w:rPr>
          <w:rFonts w:ascii="Arial" w:hAnsi="Arial" w:cs="Arial"/>
          <w:sz w:val="24"/>
        </w:rPr>
        <w:t xml:space="preserve"> </w:t>
      </w:r>
      <w:r w:rsidR="00F759A8" w:rsidRPr="00BF7030">
        <w:rPr>
          <w:rFonts w:ascii="Arial" w:hAnsi="Arial" w:cs="Arial"/>
          <w:sz w:val="24"/>
        </w:rPr>
        <w:t xml:space="preserve">тенденция </w:t>
      </w:r>
      <w:r w:rsidRPr="00BF7030">
        <w:rPr>
          <w:rFonts w:ascii="Arial" w:hAnsi="Arial" w:cs="Arial"/>
          <w:sz w:val="24"/>
        </w:rPr>
        <w:t>рост</w:t>
      </w:r>
      <w:r w:rsidR="00F759A8" w:rsidRPr="00BF7030">
        <w:rPr>
          <w:rFonts w:ascii="Arial" w:hAnsi="Arial" w:cs="Arial"/>
          <w:sz w:val="24"/>
        </w:rPr>
        <w:t>а</w:t>
      </w:r>
      <w:r w:rsidRPr="00BF7030">
        <w:rPr>
          <w:rFonts w:ascii="Arial" w:hAnsi="Arial" w:cs="Arial"/>
          <w:sz w:val="24"/>
        </w:rPr>
        <w:t xml:space="preserve"> коррупции во многих сферах </w:t>
      </w:r>
      <w:r w:rsidR="00F759A8" w:rsidRPr="00BF7030">
        <w:rPr>
          <w:rFonts w:ascii="Arial" w:hAnsi="Arial" w:cs="Arial"/>
          <w:sz w:val="24"/>
        </w:rPr>
        <w:t>страны</w:t>
      </w:r>
      <w:r w:rsidRPr="00BF7030">
        <w:rPr>
          <w:rFonts w:ascii="Arial" w:hAnsi="Arial" w:cs="Arial"/>
          <w:sz w:val="24"/>
        </w:rPr>
        <w:t xml:space="preserve"> вплоть до 2016 г. За последние 2-3 года наметился положительный тренд. </w:t>
      </w:r>
      <w:r w:rsidR="00F0554E" w:rsidRPr="00BF7030">
        <w:rPr>
          <w:rFonts w:ascii="Arial" w:hAnsi="Arial" w:cs="Arial"/>
          <w:sz w:val="24"/>
        </w:rPr>
        <w:t>В 2018 г</w:t>
      </w:r>
      <w:r w:rsidR="001305AF" w:rsidRPr="00BF7030">
        <w:rPr>
          <w:rFonts w:ascii="Arial" w:hAnsi="Arial" w:cs="Arial"/>
          <w:sz w:val="24"/>
        </w:rPr>
        <w:t>.</w:t>
      </w:r>
      <w:r w:rsidR="00F0554E" w:rsidRPr="00BF7030">
        <w:rPr>
          <w:rFonts w:ascii="Arial" w:hAnsi="Arial" w:cs="Arial"/>
          <w:sz w:val="24"/>
        </w:rPr>
        <w:t xml:space="preserve"> компани</w:t>
      </w:r>
      <w:r w:rsidR="001305AF" w:rsidRPr="00BF7030">
        <w:rPr>
          <w:rFonts w:ascii="Arial" w:hAnsi="Arial" w:cs="Arial"/>
          <w:sz w:val="24"/>
        </w:rPr>
        <w:t>я</w:t>
      </w:r>
      <w:r w:rsidR="00F0554E" w:rsidRPr="00BF7030">
        <w:rPr>
          <w:rFonts w:ascii="Arial" w:hAnsi="Arial" w:cs="Arial"/>
          <w:sz w:val="24"/>
        </w:rPr>
        <w:t xml:space="preserve"> «YOU &amp; ME» прове</w:t>
      </w:r>
      <w:r w:rsidR="001305AF" w:rsidRPr="00BF7030">
        <w:rPr>
          <w:rFonts w:ascii="Arial" w:hAnsi="Arial" w:cs="Arial"/>
          <w:sz w:val="24"/>
        </w:rPr>
        <w:t>ла</w:t>
      </w:r>
      <w:r w:rsidR="00F0554E" w:rsidRPr="00BF7030">
        <w:rPr>
          <w:rFonts w:ascii="Arial" w:hAnsi="Arial" w:cs="Arial"/>
          <w:sz w:val="24"/>
        </w:rPr>
        <w:t xml:space="preserve"> </w:t>
      </w:r>
      <w:r w:rsidR="001305AF" w:rsidRPr="00BF7030">
        <w:rPr>
          <w:rFonts w:ascii="Arial" w:hAnsi="Arial" w:cs="Arial"/>
          <w:sz w:val="24"/>
        </w:rPr>
        <w:t>полномасштабное</w:t>
      </w:r>
      <w:r w:rsidR="00F0554E" w:rsidRPr="00BF7030">
        <w:rPr>
          <w:rFonts w:ascii="Arial" w:hAnsi="Arial" w:cs="Arial"/>
          <w:sz w:val="24"/>
        </w:rPr>
        <w:t xml:space="preserve"> социологическое исследование уровня коррупции, </w:t>
      </w:r>
      <w:r w:rsidR="001305AF" w:rsidRPr="00BF7030">
        <w:rPr>
          <w:rFonts w:ascii="Arial" w:hAnsi="Arial" w:cs="Arial"/>
          <w:sz w:val="24"/>
        </w:rPr>
        <w:t>с охватом</w:t>
      </w:r>
      <w:r w:rsidR="00F0554E" w:rsidRPr="00BF7030">
        <w:rPr>
          <w:rFonts w:ascii="Arial" w:hAnsi="Arial" w:cs="Arial"/>
          <w:sz w:val="24"/>
        </w:rPr>
        <w:t xml:space="preserve"> 10000 респондентов, </w:t>
      </w:r>
      <w:r w:rsidR="001305AF" w:rsidRPr="00BF7030">
        <w:rPr>
          <w:rFonts w:ascii="Arial" w:hAnsi="Arial" w:cs="Arial"/>
          <w:sz w:val="24"/>
        </w:rPr>
        <w:t xml:space="preserve">в </w:t>
      </w:r>
      <w:proofErr w:type="spellStart"/>
      <w:r w:rsidR="001305AF" w:rsidRPr="00BF7030">
        <w:rPr>
          <w:rFonts w:ascii="Arial" w:hAnsi="Arial" w:cs="Arial"/>
          <w:sz w:val="24"/>
        </w:rPr>
        <w:t>т.ч</w:t>
      </w:r>
      <w:proofErr w:type="spellEnd"/>
      <w:r w:rsidR="001305AF" w:rsidRPr="00BF7030">
        <w:rPr>
          <w:rFonts w:ascii="Arial" w:hAnsi="Arial" w:cs="Arial"/>
          <w:sz w:val="24"/>
        </w:rPr>
        <w:t>.</w:t>
      </w:r>
      <w:r w:rsidR="00F0554E" w:rsidRPr="00BF7030">
        <w:rPr>
          <w:rFonts w:ascii="Arial" w:hAnsi="Arial" w:cs="Arial"/>
          <w:sz w:val="24"/>
        </w:rPr>
        <w:t xml:space="preserve"> 2 400 - юридические лица, 2 400 – индивидуальные предприниматели и 200 экспертов из числа научного сообщества, представителей бизнес-структур и СМИ.</w:t>
      </w:r>
      <w:r w:rsidR="005A3345" w:rsidRPr="00BF7030">
        <w:rPr>
          <w:rFonts w:ascii="Arial" w:hAnsi="Arial" w:cs="Arial"/>
          <w:sz w:val="24"/>
          <w:lang w:val="kk-KZ"/>
        </w:rPr>
        <w:t xml:space="preserve"> (</w:t>
      </w:r>
      <w:r w:rsidR="005A3345" w:rsidRPr="00BF7030">
        <w:rPr>
          <w:rFonts w:ascii="Arial" w:hAnsi="Arial" w:cs="Arial"/>
          <w:i/>
          <w:sz w:val="24"/>
          <w:lang w:val="kk-KZ"/>
        </w:rPr>
        <w:t>Антикоррупционный дайджест АГУ за 2018 г.</w:t>
      </w:r>
      <w:r w:rsidR="005A3345" w:rsidRPr="00BF7030">
        <w:rPr>
          <w:rFonts w:ascii="Arial" w:hAnsi="Arial" w:cs="Arial"/>
          <w:sz w:val="24"/>
          <w:lang w:val="kk-KZ"/>
        </w:rPr>
        <w:t>)</w:t>
      </w:r>
    </w:p>
    <w:p w:rsidR="00D20FFF" w:rsidRPr="00BF7030" w:rsidRDefault="00F0554E" w:rsidP="001305AF">
      <w:pPr>
        <w:spacing w:after="0" w:line="240" w:lineRule="auto"/>
        <w:ind w:firstLine="709"/>
        <w:jc w:val="both"/>
        <w:rPr>
          <w:rFonts w:ascii="Arial" w:hAnsi="Arial" w:cs="Arial"/>
          <w:sz w:val="24"/>
        </w:rPr>
      </w:pPr>
      <w:r w:rsidRPr="00BF7030">
        <w:rPr>
          <w:rFonts w:ascii="Arial" w:hAnsi="Arial" w:cs="Arial"/>
          <w:sz w:val="24"/>
        </w:rPr>
        <w:t xml:space="preserve">В сравнении с </w:t>
      </w:r>
      <w:r w:rsidR="001305AF" w:rsidRPr="00BF7030">
        <w:rPr>
          <w:rFonts w:ascii="Arial" w:hAnsi="Arial" w:cs="Arial"/>
          <w:sz w:val="24"/>
        </w:rPr>
        <w:t>предыдущими годами (2016-</w:t>
      </w:r>
      <w:r w:rsidRPr="00BF7030">
        <w:rPr>
          <w:rFonts w:ascii="Arial" w:hAnsi="Arial" w:cs="Arial"/>
          <w:sz w:val="24"/>
        </w:rPr>
        <w:t>2017 гг.)</w:t>
      </w:r>
      <w:r w:rsidR="001305AF" w:rsidRPr="00BF7030">
        <w:rPr>
          <w:rFonts w:ascii="Arial" w:hAnsi="Arial" w:cs="Arial"/>
          <w:sz w:val="24"/>
        </w:rPr>
        <w:t>,</w:t>
      </w:r>
      <w:r w:rsidRPr="00BF7030">
        <w:rPr>
          <w:rFonts w:ascii="Arial" w:hAnsi="Arial" w:cs="Arial"/>
          <w:sz w:val="24"/>
        </w:rPr>
        <w:t xml:space="preserve"> отмечена положительная динамика. В частности, на 8,8% возросло количество людей, выражающих негативное отношение к коррупции (с 60,7% в 2016 г. и 8</w:t>
      </w:r>
      <w:r w:rsidR="0059672D" w:rsidRPr="00BF7030">
        <w:rPr>
          <w:rFonts w:ascii="Arial" w:hAnsi="Arial" w:cs="Arial"/>
          <w:sz w:val="24"/>
        </w:rPr>
        <w:t>1,4% в 2017 г. до 90,2% в 2018 г.).</w:t>
      </w:r>
      <w:r w:rsidRPr="00BF7030">
        <w:rPr>
          <w:rFonts w:ascii="Arial" w:hAnsi="Arial" w:cs="Arial"/>
          <w:sz w:val="24"/>
        </w:rPr>
        <w:t xml:space="preserve"> Граждане оценили текущий уровень коррупции в </w:t>
      </w:r>
      <w:r w:rsidR="0059672D" w:rsidRPr="00BF7030">
        <w:rPr>
          <w:rFonts w:ascii="Arial" w:hAnsi="Arial" w:cs="Arial"/>
          <w:sz w:val="24"/>
        </w:rPr>
        <w:t>стране</w:t>
      </w:r>
      <w:r w:rsidRPr="00BF7030">
        <w:rPr>
          <w:rFonts w:ascii="Arial" w:hAnsi="Arial" w:cs="Arial"/>
          <w:sz w:val="24"/>
        </w:rPr>
        <w:t xml:space="preserve"> как средний. Немаловажным является и факт снижения доли граждан, сталкивающихся с коррупци</w:t>
      </w:r>
      <w:r w:rsidR="0059672D" w:rsidRPr="00BF7030">
        <w:rPr>
          <w:rFonts w:ascii="Arial" w:hAnsi="Arial" w:cs="Arial"/>
          <w:sz w:val="24"/>
        </w:rPr>
        <w:t>ей</w:t>
      </w:r>
      <w:r w:rsidRPr="00BF7030">
        <w:rPr>
          <w:rFonts w:ascii="Arial" w:hAnsi="Arial" w:cs="Arial"/>
          <w:sz w:val="24"/>
        </w:rPr>
        <w:t xml:space="preserve"> в государственных структурах. За последний год эта доля в целом снизилась, составив 13,3% (против 19,9% в 2017 г.), в большей степени с коррупцией сталкивались юридические лица 16,1%, в сравнении с другими объектами исследования.</w:t>
      </w:r>
      <w:r w:rsidR="00A24D28" w:rsidRPr="00BF7030">
        <w:rPr>
          <w:rFonts w:ascii="Arial" w:hAnsi="Arial" w:cs="Arial"/>
          <w:sz w:val="24"/>
          <w:lang w:val="kk-KZ"/>
        </w:rPr>
        <w:t xml:space="preserve"> (</w:t>
      </w:r>
      <w:r w:rsidR="00A24D28" w:rsidRPr="00BF7030">
        <w:rPr>
          <w:rFonts w:ascii="Arial" w:hAnsi="Arial" w:cs="Arial"/>
          <w:i/>
          <w:sz w:val="24"/>
          <w:lang w:val="kk-KZ"/>
        </w:rPr>
        <w:t>Антикорруп</w:t>
      </w:r>
      <w:r w:rsidR="005A3345" w:rsidRPr="00BF7030">
        <w:rPr>
          <w:rFonts w:ascii="Arial" w:hAnsi="Arial" w:cs="Arial"/>
          <w:i/>
          <w:sz w:val="24"/>
          <w:lang w:val="kk-KZ"/>
        </w:rPr>
        <w:t>ционный дайджест АГУ за 2018 г.</w:t>
      </w:r>
      <w:r w:rsidR="00A24D28" w:rsidRPr="00BF7030">
        <w:rPr>
          <w:rFonts w:ascii="Arial" w:hAnsi="Arial" w:cs="Arial"/>
          <w:sz w:val="24"/>
          <w:lang w:val="kk-KZ"/>
        </w:rPr>
        <w:t>)</w:t>
      </w:r>
      <w:r w:rsidRPr="00BF7030">
        <w:rPr>
          <w:rFonts w:ascii="Arial" w:hAnsi="Arial" w:cs="Arial"/>
          <w:sz w:val="24"/>
          <w:lang w:val="kk-KZ"/>
        </w:rPr>
        <w:t>.</w:t>
      </w:r>
      <w:r w:rsidR="0059672D" w:rsidRPr="00BF7030">
        <w:rPr>
          <w:rFonts w:ascii="Arial" w:hAnsi="Arial" w:cs="Arial"/>
          <w:sz w:val="24"/>
          <w:lang w:val="kk-KZ"/>
        </w:rPr>
        <w:t xml:space="preserve"> Это</w:t>
      </w:r>
      <w:r w:rsidR="00D20FFF" w:rsidRPr="00BF7030">
        <w:rPr>
          <w:rFonts w:ascii="Arial" w:hAnsi="Arial" w:cs="Arial"/>
          <w:sz w:val="24"/>
          <w:lang w:val="kk-KZ"/>
        </w:rPr>
        <w:t xml:space="preserve"> подтверждается и </w:t>
      </w:r>
      <w:r w:rsidR="00D20FFF" w:rsidRPr="00BF7030">
        <w:rPr>
          <w:rFonts w:ascii="Arial" w:hAnsi="Arial" w:cs="Arial"/>
          <w:sz w:val="24"/>
        </w:rPr>
        <w:t>статистическими данными Комитета по правовой статистике и специальным учетам Генеральной прокуратуры. За 2018 г</w:t>
      </w:r>
      <w:r w:rsidR="00F355DD">
        <w:rPr>
          <w:rFonts w:ascii="Arial" w:hAnsi="Arial" w:cs="Arial"/>
          <w:sz w:val="24"/>
        </w:rPr>
        <w:t>.</w:t>
      </w:r>
      <w:r w:rsidR="00D20FFF" w:rsidRPr="00BF7030">
        <w:rPr>
          <w:rFonts w:ascii="Arial" w:hAnsi="Arial" w:cs="Arial"/>
          <w:sz w:val="24"/>
        </w:rPr>
        <w:t xml:space="preserve"> зарегистрировано 2375 коррупционных преступлений, что на 15,3% меньше, чем в 2016 году (2807). </w:t>
      </w:r>
      <w:r w:rsidR="00A24D28" w:rsidRPr="00BF7030">
        <w:rPr>
          <w:rFonts w:ascii="Arial" w:hAnsi="Arial" w:cs="Arial"/>
          <w:sz w:val="24"/>
        </w:rPr>
        <w:t xml:space="preserve"> </w:t>
      </w:r>
    </w:p>
    <w:p w:rsidR="001305AF" w:rsidRPr="00BF7030" w:rsidRDefault="001305AF" w:rsidP="001305AF">
      <w:pPr>
        <w:spacing w:after="0" w:line="240" w:lineRule="auto"/>
        <w:rPr>
          <w:rFonts w:ascii="Arial" w:hAnsi="Arial" w:cs="Arial"/>
          <w:sz w:val="24"/>
        </w:rPr>
      </w:pPr>
    </w:p>
    <w:p w:rsidR="00D20FFF" w:rsidRPr="00BF7030" w:rsidRDefault="001305AF" w:rsidP="001305AF">
      <w:pPr>
        <w:spacing w:after="0" w:line="240" w:lineRule="auto"/>
        <w:rPr>
          <w:rFonts w:ascii="Arial" w:hAnsi="Arial" w:cs="Arial"/>
          <w:sz w:val="24"/>
        </w:rPr>
      </w:pPr>
      <w:r w:rsidRPr="00BF7030">
        <w:rPr>
          <w:rFonts w:ascii="Arial" w:hAnsi="Arial" w:cs="Arial"/>
          <w:b/>
          <w:sz w:val="24"/>
          <w:u w:val="single"/>
        </w:rPr>
        <w:t>Рис. 1</w:t>
      </w:r>
      <w:r w:rsidRPr="00BF7030">
        <w:rPr>
          <w:rFonts w:ascii="Arial" w:hAnsi="Arial" w:cs="Arial"/>
          <w:sz w:val="24"/>
        </w:rPr>
        <w:t xml:space="preserve"> </w:t>
      </w:r>
      <w:r w:rsidR="002A483D">
        <w:rPr>
          <w:rFonts w:ascii="Arial" w:hAnsi="Arial" w:cs="Arial"/>
          <w:sz w:val="24"/>
        </w:rPr>
        <w:t>Ч</w:t>
      </w:r>
      <w:r w:rsidRPr="00BF7030">
        <w:rPr>
          <w:rFonts w:ascii="Arial" w:hAnsi="Arial" w:cs="Arial"/>
          <w:sz w:val="24"/>
        </w:rPr>
        <w:t>исл</w:t>
      </w:r>
      <w:r w:rsidR="00D20FFF" w:rsidRPr="00BF7030">
        <w:rPr>
          <w:rFonts w:ascii="Arial" w:hAnsi="Arial" w:cs="Arial"/>
          <w:sz w:val="24"/>
        </w:rPr>
        <w:t>о зарегистрированн</w:t>
      </w:r>
      <w:r w:rsidRPr="00BF7030">
        <w:rPr>
          <w:rFonts w:ascii="Arial" w:hAnsi="Arial" w:cs="Arial"/>
          <w:sz w:val="24"/>
        </w:rPr>
        <w:t>ых коррупционных правонарушений,</w:t>
      </w:r>
      <w:r w:rsidR="00D20FFF" w:rsidRPr="00BF7030">
        <w:rPr>
          <w:rFonts w:ascii="Arial" w:hAnsi="Arial" w:cs="Arial"/>
          <w:sz w:val="24"/>
        </w:rPr>
        <w:t xml:space="preserve"> 2016-2018 гг.</w:t>
      </w:r>
    </w:p>
    <w:p w:rsidR="00D20FFF" w:rsidRPr="00BF7030" w:rsidRDefault="00D20FFF" w:rsidP="00D20FFF">
      <w:pPr>
        <w:ind w:firstLine="708"/>
        <w:jc w:val="both"/>
        <w:rPr>
          <w:rFonts w:ascii="Arial" w:hAnsi="Arial" w:cs="Arial"/>
          <w:sz w:val="24"/>
        </w:rPr>
      </w:pPr>
      <w:r w:rsidRPr="00BF7030">
        <w:rPr>
          <w:rFonts w:ascii="Arial" w:hAnsi="Arial" w:cs="Arial"/>
          <w:noProof/>
          <w:color w:val="8496B0" w:themeColor="text2" w:themeTint="99"/>
          <w:lang w:eastAsia="ru-RU"/>
        </w:rPr>
        <w:drawing>
          <wp:inline distT="0" distB="0" distL="0" distR="0" wp14:anchorId="3DFCC584" wp14:editId="253238CA">
            <wp:extent cx="5124450" cy="24098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9672D" w:rsidRPr="007032B3" w:rsidRDefault="001B719B" w:rsidP="0059672D">
      <w:pPr>
        <w:spacing w:after="0" w:line="240" w:lineRule="auto"/>
        <w:jc w:val="both"/>
        <w:rPr>
          <w:rFonts w:ascii="Arial" w:hAnsi="Arial" w:cs="Arial"/>
          <w:sz w:val="20"/>
          <w:szCs w:val="20"/>
        </w:rPr>
      </w:pPr>
      <w:r w:rsidRPr="00BF7030">
        <w:rPr>
          <w:rFonts w:ascii="Arial" w:hAnsi="Arial" w:cs="Arial"/>
          <w:sz w:val="24"/>
        </w:rPr>
        <w:tab/>
      </w:r>
      <w:r w:rsidR="0059672D" w:rsidRPr="007032B3">
        <w:rPr>
          <w:rFonts w:ascii="Arial" w:hAnsi="Arial" w:cs="Arial"/>
          <w:b/>
          <w:i/>
          <w:sz w:val="20"/>
          <w:szCs w:val="20"/>
        </w:rPr>
        <w:t>Источник:</w:t>
      </w:r>
      <w:r w:rsidR="0059672D" w:rsidRPr="007032B3">
        <w:rPr>
          <w:rFonts w:ascii="Arial" w:hAnsi="Arial" w:cs="Arial"/>
          <w:i/>
          <w:sz w:val="20"/>
          <w:szCs w:val="20"/>
        </w:rPr>
        <w:t xml:space="preserve"> </w:t>
      </w:r>
      <w:r w:rsidR="0059672D" w:rsidRPr="007032B3">
        <w:rPr>
          <w:rFonts w:ascii="Arial" w:hAnsi="Arial" w:cs="Arial"/>
          <w:sz w:val="20"/>
          <w:szCs w:val="20"/>
        </w:rPr>
        <w:t xml:space="preserve">на основе данных </w:t>
      </w:r>
      <w:proofErr w:type="spellStart"/>
      <w:r w:rsidR="0059672D" w:rsidRPr="007032B3">
        <w:rPr>
          <w:rFonts w:ascii="Arial" w:hAnsi="Arial" w:cs="Arial"/>
          <w:sz w:val="20"/>
          <w:szCs w:val="20"/>
        </w:rPr>
        <w:t>КПС</w:t>
      </w:r>
      <w:r w:rsidR="003D108F" w:rsidRPr="007032B3">
        <w:rPr>
          <w:rFonts w:ascii="Arial" w:hAnsi="Arial" w:cs="Arial"/>
          <w:sz w:val="20"/>
          <w:szCs w:val="20"/>
        </w:rPr>
        <w:t>и</w:t>
      </w:r>
      <w:r w:rsidR="0059672D" w:rsidRPr="007032B3">
        <w:rPr>
          <w:rFonts w:ascii="Arial" w:hAnsi="Arial" w:cs="Arial"/>
          <w:sz w:val="20"/>
          <w:szCs w:val="20"/>
        </w:rPr>
        <w:t>СУ</w:t>
      </w:r>
      <w:proofErr w:type="spellEnd"/>
      <w:r w:rsidR="0059672D" w:rsidRPr="007032B3">
        <w:rPr>
          <w:rFonts w:ascii="Arial" w:hAnsi="Arial" w:cs="Arial"/>
          <w:sz w:val="20"/>
          <w:szCs w:val="20"/>
        </w:rPr>
        <w:t xml:space="preserve"> Генеральной прокуратуры РК</w:t>
      </w:r>
    </w:p>
    <w:p w:rsidR="0059672D" w:rsidRPr="00BF7030" w:rsidRDefault="0059672D" w:rsidP="0059672D">
      <w:pPr>
        <w:spacing w:after="0" w:line="240" w:lineRule="auto"/>
        <w:ind w:firstLine="708"/>
        <w:jc w:val="both"/>
        <w:rPr>
          <w:rFonts w:ascii="Arial" w:hAnsi="Arial" w:cs="Arial"/>
          <w:sz w:val="24"/>
        </w:rPr>
      </w:pPr>
    </w:p>
    <w:p w:rsidR="00077786" w:rsidRPr="00BF7030" w:rsidRDefault="001B719B" w:rsidP="0059672D">
      <w:pPr>
        <w:spacing w:after="0" w:line="240" w:lineRule="auto"/>
        <w:ind w:firstLine="708"/>
        <w:jc w:val="both"/>
        <w:rPr>
          <w:rFonts w:ascii="Arial" w:hAnsi="Arial" w:cs="Arial"/>
          <w:sz w:val="24"/>
        </w:rPr>
      </w:pPr>
      <w:r w:rsidRPr="00BF7030">
        <w:rPr>
          <w:rFonts w:ascii="Arial" w:hAnsi="Arial" w:cs="Arial"/>
          <w:sz w:val="24"/>
        </w:rPr>
        <w:t xml:space="preserve">Таким образом, </w:t>
      </w:r>
      <w:r w:rsidR="00F0554E" w:rsidRPr="00BF7030">
        <w:rPr>
          <w:rFonts w:ascii="Arial" w:hAnsi="Arial" w:cs="Arial"/>
          <w:sz w:val="24"/>
        </w:rPr>
        <w:t>за последнее время на</w:t>
      </w:r>
      <w:r w:rsidR="0059672D" w:rsidRPr="00BF7030">
        <w:rPr>
          <w:rFonts w:ascii="Arial" w:hAnsi="Arial" w:cs="Arial"/>
          <w:sz w:val="24"/>
        </w:rPr>
        <w:t>метилась</w:t>
      </w:r>
      <w:r w:rsidR="00F0554E" w:rsidRPr="00BF7030">
        <w:rPr>
          <w:rFonts w:ascii="Arial" w:hAnsi="Arial" w:cs="Arial"/>
          <w:sz w:val="24"/>
        </w:rPr>
        <w:t xml:space="preserve"> динамика снижения коррупции</w:t>
      </w:r>
      <w:r w:rsidRPr="00BF7030">
        <w:rPr>
          <w:rFonts w:ascii="Arial" w:hAnsi="Arial" w:cs="Arial"/>
          <w:sz w:val="24"/>
        </w:rPr>
        <w:t xml:space="preserve">, которая произошла за счет сокращения бытовой коррупции и объективного уменьшения </w:t>
      </w:r>
      <w:r w:rsidR="0059672D" w:rsidRPr="00BF7030">
        <w:rPr>
          <w:rFonts w:ascii="Arial" w:hAnsi="Arial" w:cs="Arial"/>
          <w:sz w:val="24"/>
        </w:rPr>
        <w:t>числ</w:t>
      </w:r>
      <w:r w:rsidR="00F0554E" w:rsidRPr="00BF7030">
        <w:rPr>
          <w:rFonts w:ascii="Arial" w:hAnsi="Arial" w:cs="Arial"/>
          <w:sz w:val="24"/>
        </w:rPr>
        <w:t>а зарегистрированных коррупционных</w:t>
      </w:r>
      <w:r w:rsidRPr="00BF7030">
        <w:rPr>
          <w:rFonts w:ascii="Arial" w:hAnsi="Arial" w:cs="Arial"/>
          <w:sz w:val="24"/>
        </w:rPr>
        <w:t xml:space="preserve"> преступлений.</w:t>
      </w:r>
      <w:r w:rsidR="00F0554E" w:rsidRPr="00BF7030">
        <w:rPr>
          <w:rFonts w:ascii="Arial" w:hAnsi="Arial" w:cs="Arial"/>
          <w:sz w:val="24"/>
        </w:rPr>
        <w:t xml:space="preserve"> </w:t>
      </w:r>
      <w:r w:rsidR="0059672D" w:rsidRPr="00BF7030">
        <w:rPr>
          <w:rFonts w:ascii="Arial" w:hAnsi="Arial" w:cs="Arial"/>
          <w:sz w:val="24"/>
        </w:rPr>
        <w:t xml:space="preserve">Сокращение вызвано за счет </w:t>
      </w:r>
      <w:r w:rsidR="00201278" w:rsidRPr="00BF7030">
        <w:rPr>
          <w:rFonts w:ascii="Arial" w:hAnsi="Arial" w:cs="Arial"/>
          <w:sz w:val="24"/>
        </w:rPr>
        <w:t xml:space="preserve">использования потенциала «Электронного правительства» и Государственной корпорации «Правительства для граждан», </w:t>
      </w:r>
      <w:r w:rsidR="003D108F" w:rsidRPr="00BF7030">
        <w:rPr>
          <w:rFonts w:ascii="Arial" w:hAnsi="Arial" w:cs="Arial"/>
          <w:sz w:val="24"/>
        </w:rPr>
        <w:t>не допускающих</w:t>
      </w:r>
      <w:r w:rsidR="00201278" w:rsidRPr="00BF7030">
        <w:rPr>
          <w:rFonts w:ascii="Arial" w:hAnsi="Arial" w:cs="Arial"/>
          <w:sz w:val="24"/>
        </w:rPr>
        <w:t xml:space="preserve"> </w:t>
      </w:r>
      <w:r w:rsidR="003D108F" w:rsidRPr="00BF7030">
        <w:rPr>
          <w:rFonts w:ascii="Arial" w:hAnsi="Arial" w:cs="Arial"/>
          <w:sz w:val="24"/>
        </w:rPr>
        <w:t>прямого контакта</w:t>
      </w:r>
      <w:r w:rsidR="00201278" w:rsidRPr="00BF7030">
        <w:rPr>
          <w:rFonts w:ascii="Arial" w:hAnsi="Arial" w:cs="Arial"/>
          <w:sz w:val="24"/>
        </w:rPr>
        <w:t xml:space="preserve"> между госорганами, организациями, оказывающими услуги</w:t>
      </w:r>
      <w:r w:rsidR="003D108F" w:rsidRPr="00BF7030">
        <w:rPr>
          <w:rFonts w:ascii="Arial" w:hAnsi="Arial" w:cs="Arial"/>
          <w:sz w:val="24"/>
        </w:rPr>
        <w:t>,</w:t>
      </w:r>
      <w:r w:rsidR="00201278" w:rsidRPr="00BF7030">
        <w:rPr>
          <w:rFonts w:ascii="Arial" w:hAnsi="Arial" w:cs="Arial"/>
          <w:sz w:val="24"/>
        </w:rPr>
        <w:t xml:space="preserve"> и населением.</w:t>
      </w:r>
      <w:r w:rsidR="00077786" w:rsidRPr="00BF7030">
        <w:rPr>
          <w:rFonts w:ascii="Arial" w:hAnsi="Arial" w:cs="Arial"/>
          <w:sz w:val="24"/>
        </w:rPr>
        <w:tab/>
      </w:r>
      <w:r w:rsidR="00F0554E" w:rsidRPr="00BF7030">
        <w:rPr>
          <w:rFonts w:ascii="Arial" w:hAnsi="Arial" w:cs="Arial"/>
          <w:sz w:val="24"/>
        </w:rPr>
        <w:t xml:space="preserve">На </w:t>
      </w:r>
      <w:r w:rsidR="003D108F" w:rsidRPr="00BF7030">
        <w:rPr>
          <w:rFonts w:ascii="Arial" w:hAnsi="Arial" w:cs="Arial"/>
          <w:sz w:val="24"/>
        </w:rPr>
        <w:t>сегодня</w:t>
      </w:r>
      <w:r w:rsidR="00077786" w:rsidRPr="00BF7030">
        <w:rPr>
          <w:rFonts w:ascii="Arial" w:hAnsi="Arial" w:cs="Arial"/>
          <w:sz w:val="24"/>
        </w:rPr>
        <w:t xml:space="preserve"> 85</w:t>
      </w:r>
      <w:r w:rsidR="003D108F" w:rsidRPr="00BF7030">
        <w:rPr>
          <w:rFonts w:ascii="Arial" w:hAnsi="Arial" w:cs="Arial"/>
          <w:sz w:val="24"/>
        </w:rPr>
        <w:t xml:space="preserve">% </w:t>
      </w:r>
      <w:r w:rsidR="00077786" w:rsidRPr="00BF7030">
        <w:rPr>
          <w:rFonts w:ascii="Arial" w:hAnsi="Arial" w:cs="Arial"/>
          <w:sz w:val="24"/>
        </w:rPr>
        <w:t>(71% в 2017 г</w:t>
      </w:r>
      <w:r w:rsidR="003D108F" w:rsidRPr="00BF7030">
        <w:rPr>
          <w:rFonts w:ascii="Arial" w:hAnsi="Arial" w:cs="Arial"/>
          <w:sz w:val="24"/>
        </w:rPr>
        <w:t>.</w:t>
      </w:r>
      <w:r w:rsidR="00077786" w:rsidRPr="00BF7030">
        <w:rPr>
          <w:rFonts w:ascii="Arial" w:hAnsi="Arial" w:cs="Arial"/>
          <w:sz w:val="24"/>
        </w:rPr>
        <w:t xml:space="preserve">) </w:t>
      </w:r>
      <w:proofErr w:type="spellStart"/>
      <w:r w:rsidR="00077786" w:rsidRPr="00BF7030">
        <w:rPr>
          <w:rFonts w:ascii="Arial" w:hAnsi="Arial" w:cs="Arial"/>
          <w:sz w:val="24"/>
        </w:rPr>
        <w:t>госуслуг</w:t>
      </w:r>
      <w:proofErr w:type="spellEnd"/>
      <w:r w:rsidR="00077786" w:rsidRPr="00BF7030">
        <w:rPr>
          <w:rFonts w:ascii="Arial" w:hAnsi="Arial" w:cs="Arial"/>
          <w:sz w:val="24"/>
        </w:rPr>
        <w:t xml:space="preserve"> оказыва</w:t>
      </w:r>
      <w:r w:rsidR="003D108F" w:rsidRPr="00BF7030">
        <w:rPr>
          <w:rFonts w:ascii="Arial" w:hAnsi="Arial" w:cs="Arial"/>
          <w:sz w:val="24"/>
        </w:rPr>
        <w:t>е</w:t>
      </w:r>
      <w:r w:rsidR="00077786" w:rsidRPr="00BF7030">
        <w:rPr>
          <w:rFonts w:ascii="Arial" w:hAnsi="Arial" w:cs="Arial"/>
          <w:sz w:val="24"/>
        </w:rPr>
        <w:t xml:space="preserve">тся в электронной форме, что привело к сокращению бытовой коррупции в этой сфере более чем на две трети. </w:t>
      </w:r>
      <w:r w:rsidR="00201278" w:rsidRPr="00BF7030">
        <w:rPr>
          <w:rFonts w:ascii="Arial" w:hAnsi="Arial" w:cs="Arial"/>
          <w:sz w:val="24"/>
          <w:lang w:val="kk-KZ"/>
        </w:rPr>
        <w:t>(</w:t>
      </w:r>
      <w:r w:rsidR="00201278" w:rsidRPr="00BF7030">
        <w:rPr>
          <w:rFonts w:ascii="Arial" w:hAnsi="Arial" w:cs="Arial"/>
          <w:i/>
          <w:sz w:val="24"/>
          <w:lang w:val="kk-KZ"/>
        </w:rPr>
        <w:t>Антикоррупционный дайджест АГУ за 2018 г.</w:t>
      </w:r>
      <w:r w:rsidR="00201278" w:rsidRPr="00BF7030">
        <w:rPr>
          <w:rFonts w:ascii="Arial" w:hAnsi="Arial" w:cs="Arial"/>
          <w:sz w:val="24"/>
          <w:lang w:val="kk-KZ"/>
        </w:rPr>
        <w:t xml:space="preserve">). </w:t>
      </w:r>
    </w:p>
    <w:p w:rsidR="003C2BE6" w:rsidRPr="00BF7030" w:rsidRDefault="00201278" w:rsidP="002A483D">
      <w:pPr>
        <w:spacing w:after="0" w:line="240" w:lineRule="auto"/>
        <w:jc w:val="both"/>
        <w:rPr>
          <w:rFonts w:ascii="Arial" w:hAnsi="Arial" w:cs="Arial"/>
          <w:sz w:val="24"/>
        </w:rPr>
      </w:pPr>
      <w:r w:rsidRPr="00BF7030">
        <w:rPr>
          <w:rFonts w:ascii="Arial" w:hAnsi="Arial" w:cs="Arial"/>
          <w:sz w:val="24"/>
        </w:rPr>
        <w:lastRenderedPageBreak/>
        <w:tab/>
      </w:r>
      <w:r w:rsidR="003D108F" w:rsidRPr="00BF7030">
        <w:rPr>
          <w:rFonts w:ascii="Arial" w:hAnsi="Arial" w:cs="Arial"/>
          <w:sz w:val="24"/>
        </w:rPr>
        <w:t>Тем не менее</w:t>
      </w:r>
      <w:r w:rsidR="004E03EE" w:rsidRPr="00BF7030">
        <w:rPr>
          <w:rFonts w:ascii="Arial" w:hAnsi="Arial" w:cs="Arial"/>
          <w:sz w:val="24"/>
        </w:rPr>
        <w:t xml:space="preserve">, коррупция как феномен </w:t>
      </w:r>
      <w:r w:rsidR="00F0554E" w:rsidRPr="00BF7030">
        <w:rPr>
          <w:rFonts w:ascii="Arial" w:hAnsi="Arial" w:cs="Arial"/>
          <w:sz w:val="24"/>
        </w:rPr>
        <w:t>продолжает</w:t>
      </w:r>
      <w:r w:rsidR="004E03EE" w:rsidRPr="00BF7030">
        <w:rPr>
          <w:rFonts w:ascii="Arial" w:hAnsi="Arial" w:cs="Arial"/>
          <w:sz w:val="24"/>
        </w:rPr>
        <w:t xml:space="preserve"> эволюционир</w:t>
      </w:r>
      <w:r w:rsidR="00F0554E" w:rsidRPr="00BF7030">
        <w:rPr>
          <w:rFonts w:ascii="Arial" w:hAnsi="Arial" w:cs="Arial"/>
          <w:sz w:val="24"/>
        </w:rPr>
        <w:t>ова</w:t>
      </w:r>
      <w:r w:rsidR="003C2BE6" w:rsidRPr="00BF7030">
        <w:rPr>
          <w:rFonts w:ascii="Arial" w:hAnsi="Arial" w:cs="Arial"/>
          <w:sz w:val="24"/>
        </w:rPr>
        <w:t>т</w:t>
      </w:r>
      <w:r w:rsidR="00F0554E" w:rsidRPr="00BF7030">
        <w:rPr>
          <w:rFonts w:ascii="Arial" w:hAnsi="Arial" w:cs="Arial"/>
          <w:sz w:val="24"/>
        </w:rPr>
        <w:t>ь</w:t>
      </w:r>
      <w:r w:rsidR="003C2BE6" w:rsidRPr="00BF7030">
        <w:rPr>
          <w:rFonts w:ascii="Arial" w:hAnsi="Arial" w:cs="Arial"/>
          <w:sz w:val="24"/>
        </w:rPr>
        <w:t xml:space="preserve">. </w:t>
      </w:r>
      <w:r w:rsidR="003D108F" w:rsidRPr="00BF7030">
        <w:rPr>
          <w:rFonts w:ascii="Arial" w:hAnsi="Arial" w:cs="Arial"/>
          <w:sz w:val="24"/>
        </w:rPr>
        <w:t>К настоящему времени</w:t>
      </w:r>
      <w:r w:rsidR="003C2BE6" w:rsidRPr="00BF7030">
        <w:rPr>
          <w:rFonts w:ascii="Arial" w:hAnsi="Arial" w:cs="Arial"/>
          <w:sz w:val="24"/>
        </w:rPr>
        <w:t xml:space="preserve"> коррупция мигрировала в разные </w:t>
      </w:r>
      <w:r w:rsidR="00BF7030" w:rsidRPr="00BF7030">
        <w:rPr>
          <w:rFonts w:ascii="Arial" w:hAnsi="Arial" w:cs="Arial"/>
          <w:sz w:val="24"/>
        </w:rPr>
        <w:t>области экономической деятельности</w:t>
      </w:r>
      <w:r w:rsidR="00F0554E" w:rsidRPr="00BF7030">
        <w:rPr>
          <w:rFonts w:ascii="Arial" w:hAnsi="Arial" w:cs="Arial"/>
          <w:sz w:val="24"/>
        </w:rPr>
        <w:t xml:space="preserve">, в </w:t>
      </w:r>
      <w:proofErr w:type="spellStart"/>
      <w:r w:rsidR="00F0554E" w:rsidRPr="00BF7030">
        <w:rPr>
          <w:rFonts w:ascii="Arial" w:hAnsi="Arial" w:cs="Arial"/>
          <w:sz w:val="24"/>
        </w:rPr>
        <w:t>т</w:t>
      </w:r>
      <w:r w:rsidR="003D108F" w:rsidRPr="00BF7030">
        <w:rPr>
          <w:rFonts w:ascii="Arial" w:hAnsi="Arial" w:cs="Arial"/>
          <w:sz w:val="24"/>
        </w:rPr>
        <w:t>.</w:t>
      </w:r>
      <w:r w:rsidR="00F0554E" w:rsidRPr="00BF7030">
        <w:rPr>
          <w:rFonts w:ascii="Arial" w:hAnsi="Arial" w:cs="Arial"/>
          <w:sz w:val="24"/>
        </w:rPr>
        <w:t>ч</w:t>
      </w:r>
      <w:proofErr w:type="spellEnd"/>
      <w:r w:rsidR="003D108F" w:rsidRPr="00BF7030">
        <w:rPr>
          <w:rFonts w:ascii="Arial" w:hAnsi="Arial" w:cs="Arial"/>
          <w:sz w:val="24"/>
        </w:rPr>
        <w:t>.</w:t>
      </w:r>
      <w:r w:rsidR="00F0554E" w:rsidRPr="00BF7030">
        <w:rPr>
          <w:rFonts w:ascii="Arial" w:hAnsi="Arial" w:cs="Arial"/>
          <w:sz w:val="24"/>
        </w:rPr>
        <w:t xml:space="preserve"> в</w:t>
      </w:r>
      <w:r w:rsidR="003C2BE6" w:rsidRPr="00BF7030">
        <w:rPr>
          <w:rFonts w:ascii="Arial" w:hAnsi="Arial" w:cs="Arial"/>
          <w:sz w:val="24"/>
        </w:rPr>
        <w:t xml:space="preserve"> </w:t>
      </w:r>
      <w:r w:rsidR="00F0554E" w:rsidRPr="00BF7030">
        <w:rPr>
          <w:rFonts w:ascii="Arial" w:hAnsi="Arial" w:cs="Arial"/>
          <w:sz w:val="24"/>
        </w:rPr>
        <w:t>сферу</w:t>
      </w:r>
      <w:r w:rsidR="003C2BE6" w:rsidRPr="00BF7030">
        <w:rPr>
          <w:rFonts w:ascii="Arial" w:hAnsi="Arial" w:cs="Arial"/>
          <w:sz w:val="24"/>
        </w:rPr>
        <w:t xml:space="preserve"> государственных закупок. Большинство правонарушений в этой сфере связано с распределением тендеров, незаконным заключением договоров, подписанием фиктивных актов выполненных работ.</w:t>
      </w:r>
      <w:r w:rsidR="00F0554E" w:rsidRPr="00BF7030">
        <w:rPr>
          <w:rFonts w:ascii="Arial" w:hAnsi="Arial" w:cs="Arial"/>
          <w:sz w:val="24"/>
        </w:rPr>
        <w:t xml:space="preserve"> (</w:t>
      </w:r>
      <w:proofErr w:type="spellStart"/>
      <w:r w:rsidR="00F0554E" w:rsidRPr="00BF7030">
        <w:rPr>
          <w:rFonts w:ascii="Arial" w:hAnsi="Arial" w:cs="Arial"/>
          <w:i/>
          <w:sz w:val="24"/>
          <w:lang w:val="en-US"/>
        </w:rPr>
        <w:t>Kursiv</w:t>
      </w:r>
      <w:proofErr w:type="spellEnd"/>
      <w:r w:rsidR="00F0554E" w:rsidRPr="00BF7030">
        <w:rPr>
          <w:rFonts w:ascii="Arial" w:hAnsi="Arial" w:cs="Arial"/>
          <w:i/>
          <w:sz w:val="24"/>
        </w:rPr>
        <w:t>.</w:t>
      </w:r>
      <w:proofErr w:type="spellStart"/>
      <w:r w:rsidR="00F0554E" w:rsidRPr="00BF7030">
        <w:rPr>
          <w:rFonts w:ascii="Arial" w:hAnsi="Arial" w:cs="Arial"/>
          <w:i/>
          <w:sz w:val="24"/>
          <w:lang w:val="en-US"/>
        </w:rPr>
        <w:t>kz</w:t>
      </w:r>
      <w:proofErr w:type="spellEnd"/>
      <w:r w:rsidR="003D108F" w:rsidRPr="00BF7030">
        <w:rPr>
          <w:rFonts w:ascii="Arial" w:hAnsi="Arial" w:cs="Arial"/>
          <w:i/>
          <w:sz w:val="24"/>
        </w:rPr>
        <w:t>, 2018</w:t>
      </w:r>
      <w:r w:rsidR="00F0554E" w:rsidRPr="00BF7030">
        <w:rPr>
          <w:rFonts w:ascii="Arial" w:hAnsi="Arial" w:cs="Arial"/>
          <w:sz w:val="24"/>
        </w:rPr>
        <w:t>)</w:t>
      </w:r>
    </w:p>
    <w:p w:rsidR="003C2BE6" w:rsidRDefault="003C2BE6" w:rsidP="002A483D">
      <w:pPr>
        <w:spacing w:after="0" w:line="240" w:lineRule="auto"/>
        <w:jc w:val="both"/>
        <w:rPr>
          <w:rFonts w:ascii="Arial" w:hAnsi="Arial" w:cs="Arial"/>
          <w:sz w:val="24"/>
        </w:rPr>
      </w:pPr>
      <w:r w:rsidRPr="00BF7030">
        <w:rPr>
          <w:rFonts w:ascii="Arial" w:hAnsi="Arial" w:cs="Arial"/>
          <w:sz w:val="24"/>
        </w:rPr>
        <w:tab/>
        <w:t xml:space="preserve">В нынешнее время преступность в сфере </w:t>
      </w:r>
      <w:proofErr w:type="spellStart"/>
      <w:r w:rsidRPr="00BF7030">
        <w:rPr>
          <w:rFonts w:ascii="Arial" w:hAnsi="Arial" w:cs="Arial"/>
          <w:sz w:val="24"/>
        </w:rPr>
        <w:t>госзакупок</w:t>
      </w:r>
      <w:proofErr w:type="spellEnd"/>
      <w:r w:rsidRPr="00BF7030">
        <w:rPr>
          <w:rFonts w:ascii="Arial" w:hAnsi="Arial" w:cs="Arial"/>
          <w:sz w:val="24"/>
        </w:rPr>
        <w:t xml:space="preserve"> ежегодно имеет тенденцию к росту, и эта сфера традиционно является одной из самых коррумпированных. К примеру, </w:t>
      </w:r>
      <w:r w:rsidR="00F0554E" w:rsidRPr="00BF7030">
        <w:rPr>
          <w:rFonts w:ascii="Arial" w:hAnsi="Arial" w:cs="Arial"/>
          <w:sz w:val="24"/>
        </w:rPr>
        <w:t>по состоянию на</w:t>
      </w:r>
      <w:r w:rsidRPr="00BF7030">
        <w:rPr>
          <w:rFonts w:ascii="Arial" w:hAnsi="Arial" w:cs="Arial"/>
          <w:sz w:val="24"/>
        </w:rPr>
        <w:t xml:space="preserve"> август 2018 года</w:t>
      </w:r>
      <w:r w:rsidR="00F0554E" w:rsidRPr="00BF7030">
        <w:rPr>
          <w:rFonts w:ascii="Arial" w:hAnsi="Arial" w:cs="Arial"/>
          <w:sz w:val="24"/>
        </w:rPr>
        <w:t>,</w:t>
      </w:r>
      <w:r w:rsidRPr="00BF7030">
        <w:rPr>
          <w:rFonts w:ascii="Arial" w:hAnsi="Arial" w:cs="Arial"/>
          <w:sz w:val="24"/>
        </w:rPr>
        <w:t xml:space="preserve"> в сфере </w:t>
      </w:r>
      <w:proofErr w:type="spellStart"/>
      <w:r w:rsidRPr="00BF7030">
        <w:rPr>
          <w:rFonts w:ascii="Arial" w:hAnsi="Arial" w:cs="Arial"/>
          <w:sz w:val="24"/>
        </w:rPr>
        <w:t>госзакупок</w:t>
      </w:r>
      <w:proofErr w:type="spellEnd"/>
      <w:r w:rsidRPr="00BF7030">
        <w:rPr>
          <w:rFonts w:ascii="Arial" w:hAnsi="Arial" w:cs="Arial"/>
          <w:sz w:val="24"/>
        </w:rPr>
        <w:t xml:space="preserve"> зарегистрировано 250 коррупционных преступлений, что в 2 раза больше, чем в 2017 году (122).</w:t>
      </w:r>
      <w:r w:rsidR="004129DB" w:rsidRPr="00BF7030">
        <w:rPr>
          <w:rFonts w:ascii="Arial" w:hAnsi="Arial" w:cs="Arial"/>
          <w:sz w:val="24"/>
        </w:rPr>
        <w:t xml:space="preserve"> (</w:t>
      </w:r>
      <w:proofErr w:type="spellStart"/>
      <w:r w:rsidR="00F0554E" w:rsidRPr="00BF7030">
        <w:rPr>
          <w:rFonts w:ascii="Arial" w:hAnsi="Arial" w:cs="Arial"/>
          <w:i/>
          <w:sz w:val="24"/>
          <w:lang w:val="en-US"/>
        </w:rPr>
        <w:t>Kursiv</w:t>
      </w:r>
      <w:proofErr w:type="spellEnd"/>
      <w:r w:rsidR="00F0554E" w:rsidRPr="00BF7030">
        <w:rPr>
          <w:rFonts w:ascii="Arial" w:hAnsi="Arial" w:cs="Arial"/>
          <w:i/>
          <w:sz w:val="24"/>
        </w:rPr>
        <w:t>.</w:t>
      </w:r>
      <w:proofErr w:type="spellStart"/>
      <w:r w:rsidR="00F0554E" w:rsidRPr="00BF7030">
        <w:rPr>
          <w:rFonts w:ascii="Arial" w:hAnsi="Arial" w:cs="Arial"/>
          <w:i/>
          <w:sz w:val="24"/>
          <w:lang w:val="en-US"/>
        </w:rPr>
        <w:t>kz</w:t>
      </w:r>
      <w:proofErr w:type="spellEnd"/>
      <w:r w:rsidR="003D108F" w:rsidRPr="00BF7030">
        <w:rPr>
          <w:rFonts w:ascii="Arial" w:hAnsi="Arial" w:cs="Arial"/>
          <w:i/>
          <w:sz w:val="24"/>
        </w:rPr>
        <w:t xml:space="preserve"> 2018</w:t>
      </w:r>
      <w:r w:rsidR="004129DB" w:rsidRPr="00BF7030">
        <w:rPr>
          <w:rFonts w:ascii="Arial" w:hAnsi="Arial" w:cs="Arial"/>
          <w:sz w:val="24"/>
        </w:rPr>
        <w:t>)</w:t>
      </w:r>
      <w:r w:rsidR="00814E9C" w:rsidRPr="00BF7030">
        <w:rPr>
          <w:rFonts w:ascii="Arial" w:hAnsi="Arial" w:cs="Arial"/>
          <w:sz w:val="24"/>
        </w:rPr>
        <w:t>.</w:t>
      </w:r>
      <w:r w:rsidR="004129DB" w:rsidRPr="00BF7030">
        <w:rPr>
          <w:rFonts w:ascii="Arial" w:hAnsi="Arial" w:cs="Arial"/>
          <w:sz w:val="24"/>
        </w:rPr>
        <w:t xml:space="preserve"> </w:t>
      </w:r>
      <w:r w:rsidR="00F0554E" w:rsidRPr="00BF7030">
        <w:rPr>
          <w:rFonts w:ascii="Arial" w:hAnsi="Arial" w:cs="Arial"/>
          <w:sz w:val="24"/>
        </w:rPr>
        <w:t xml:space="preserve"> </w:t>
      </w:r>
    </w:p>
    <w:p w:rsidR="002A483D" w:rsidRDefault="002A483D" w:rsidP="00BF7030">
      <w:pPr>
        <w:spacing w:after="0" w:line="240" w:lineRule="auto"/>
        <w:jc w:val="both"/>
        <w:rPr>
          <w:rFonts w:ascii="Arial" w:hAnsi="Arial" w:cs="Arial"/>
          <w:sz w:val="24"/>
        </w:rPr>
      </w:pPr>
    </w:p>
    <w:p w:rsidR="002A483D" w:rsidRPr="00BF7030" w:rsidRDefault="00525C99" w:rsidP="00BF7030">
      <w:pPr>
        <w:spacing w:after="0" w:line="240" w:lineRule="auto"/>
        <w:jc w:val="both"/>
        <w:rPr>
          <w:rFonts w:ascii="Arial" w:hAnsi="Arial" w:cs="Arial"/>
          <w:sz w:val="24"/>
        </w:rPr>
      </w:pPr>
      <w:r w:rsidRPr="00BF7030">
        <w:rPr>
          <w:rFonts w:ascii="Arial" w:hAnsi="Arial" w:cs="Arial"/>
          <w:noProof/>
          <w:sz w:val="24"/>
          <w:lang w:eastAsia="ru-RU"/>
        </w:rPr>
        <w:drawing>
          <wp:anchor distT="0" distB="0" distL="114300" distR="114300" simplePos="0" relativeHeight="251659264" behindDoc="0" locked="0" layoutInCell="1" allowOverlap="1" wp14:anchorId="04A372F7" wp14:editId="0D7E2B06">
            <wp:simplePos x="0" y="0"/>
            <wp:positionH relativeFrom="column">
              <wp:posOffset>-99060</wp:posOffset>
            </wp:positionH>
            <wp:positionV relativeFrom="paragraph">
              <wp:posOffset>207645</wp:posOffset>
            </wp:positionV>
            <wp:extent cx="2800350" cy="42862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00350" cy="4286250"/>
                    </a:xfrm>
                    <a:prstGeom prst="rect">
                      <a:avLst/>
                    </a:prstGeom>
                  </pic:spPr>
                </pic:pic>
              </a:graphicData>
            </a:graphic>
            <wp14:sizeRelH relativeFrom="page">
              <wp14:pctWidth>0</wp14:pctWidth>
            </wp14:sizeRelH>
            <wp14:sizeRelV relativeFrom="page">
              <wp14:pctHeight>0</wp14:pctHeight>
            </wp14:sizeRelV>
          </wp:anchor>
        </w:drawing>
      </w:r>
      <w:r w:rsidR="002A483D" w:rsidRPr="002A483D">
        <w:rPr>
          <w:rFonts w:ascii="Arial" w:hAnsi="Arial" w:cs="Arial"/>
          <w:b/>
          <w:sz w:val="24"/>
          <w:u w:val="single"/>
        </w:rPr>
        <w:t>Рис. 2</w:t>
      </w:r>
      <w:r w:rsidR="002A483D">
        <w:rPr>
          <w:rFonts w:ascii="Arial" w:hAnsi="Arial" w:cs="Arial"/>
          <w:sz w:val="24"/>
        </w:rPr>
        <w:t xml:space="preserve"> Анализ взяточничества в странах ОЭСР</w:t>
      </w:r>
    </w:p>
    <w:p w:rsidR="00BF7030" w:rsidRDefault="00BF7030" w:rsidP="00BF7030">
      <w:pPr>
        <w:spacing w:after="0" w:line="240" w:lineRule="auto"/>
        <w:jc w:val="both"/>
        <w:rPr>
          <w:rFonts w:ascii="Arial" w:hAnsi="Arial" w:cs="Arial"/>
          <w:sz w:val="24"/>
        </w:rPr>
      </w:pPr>
      <w:r w:rsidRPr="00BF7030">
        <w:rPr>
          <w:rFonts w:ascii="Arial" w:hAnsi="Arial" w:cs="Arial"/>
          <w:sz w:val="24"/>
        </w:rPr>
        <w:tab/>
      </w:r>
      <w:r w:rsidR="007B74E5">
        <w:rPr>
          <w:rFonts w:ascii="Arial" w:hAnsi="Arial" w:cs="Arial"/>
          <w:sz w:val="24"/>
        </w:rPr>
        <w:t xml:space="preserve">   </w:t>
      </w:r>
      <w:r w:rsidRPr="00BF7030">
        <w:rPr>
          <w:rFonts w:ascii="Arial" w:hAnsi="Arial" w:cs="Arial"/>
          <w:sz w:val="24"/>
        </w:rPr>
        <w:t xml:space="preserve">Кроме того, коррупция в сфере </w:t>
      </w:r>
      <w:proofErr w:type="spellStart"/>
      <w:r w:rsidRPr="00BF7030">
        <w:rPr>
          <w:rFonts w:ascii="Arial" w:hAnsi="Arial" w:cs="Arial"/>
          <w:sz w:val="24"/>
        </w:rPr>
        <w:t>госзакупок</w:t>
      </w:r>
      <w:proofErr w:type="spellEnd"/>
      <w:r w:rsidRPr="00BF7030">
        <w:rPr>
          <w:rFonts w:ascii="Arial" w:hAnsi="Arial" w:cs="Arial"/>
          <w:sz w:val="24"/>
        </w:rPr>
        <w:t xml:space="preserve"> остается актуальной не только в контексте РК, но и в других странах, в том числе с развитой экономикой</w:t>
      </w:r>
      <w:r w:rsidR="002A483D">
        <w:rPr>
          <w:rFonts w:ascii="Arial" w:hAnsi="Arial" w:cs="Arial"/>
          <w:sz w:val="24"/>
        </w:rPr>
        <w:t xml:space="preserve"> (рис. 2)</w:t>
      </w:r>
      <w:r w:rsidRPr="00BF7030">
        <w:rPr>
          <w:rFonts w:ascii="Arial" w:hAnsi="Arial" w:cs="Arial"/>
          <w:sz w:val="24"/>
        </w:rPr>
        <w:t xml:space="preserve">. К примеру, среди стран ОЭСР сфера государственных закупок представляет собой зону </w:t>
      </w:r>
      <w:r w:rsidRPr="00BF7030">
        <w:rPr>
          <w:rFonts w:ascii="Arial" w:hAnsi="Arial" w:cs="Arial"/>
          <w:b/>
          <w:i/>
          <w:sz w:val="24"/>
        </w:rPr>
        <w:t>высокого риска</w:t>
      </w:r>
      <w:r w:rsidRPr="00BF7030">
        <w:rPr>
          <w:rFonts w:ascii="Arial" w:hAnsi="Arial" w:cs="Arial"/>
          <w:sz w:val="24"/>
        </w:rPr>
        <w:t xml:space="preserve"> возникновения коррупционных преступлений. Так, согласно отчету ОЭСР (2014), в процессе ведения международного бизнеса, индивидуальные менеджеры и организации в большинстве случаев осуществляли выплату взяток за заключение договоров о </w:t>
      </w:r>
      <w:proofErr w:type="spellStart"/>
      <w:r w:rsidRPr="00BF7030">
        <w:rPr>
          <w:rFonts w:ascii="Arial" w:hAnsi="Arial" w:cs="Arial"/>
          <w:sz w:val="24"/>
        </w:rPr>
        <w:t>госзакупках</w:t>
      </w:r>
      <w:proofErr w:type="spellEnd"/>
      <w:r w:rsidRPr="00BF7030">
        <w:rPr>
          <w:rFonts w:ascii="Arial" w:hAnsi="Arial" w:cs="Arial"/>
          <w:sz w:val="24"/>
        </w:rPr>
        <w:t xml:space="preserve"> (57%), за которыми следуют таможенные процедуры (12%), льготный налоговый режим (6%) и другие преференции (7%).</w:t>
      </w:r>
    </w:p>
    <w:p w:rsidR="002A483D" w:rsidRPr="007B74E5" w:rsidRDefault="002A483D" w:rsidP="002A483D">
      <w:pPr>
        <w:spacing w:after="0" w:line="240" w:lineRule="auto"/>
        <w:ind w:firstLine="708"/>
        <w:jc w:val="both"/>
        <w:rPr>
          <w:rFonts w:ascii="Arial" w:hAnsi="Arial" w:cs="Arial"/>
          <w:sz w:val="24"/>
        </w:rPr>
      </w:pPr>
      <w:r>
        <w:rPr>
          <w:rFonts w:ascii="Arial" w:hAnsi="Arial" w:cs="Arial"/>
          <w:sz w:val="24"/>
        </w:rPr>
        <w:t>Настоящий анализ охватывает опыт следующих стран</w:t>
      </w:r>
      <w:r w:rsidR="00525C99">
        <w:rPr>
          <w:rFonts w:ascii="Arial" w:hAnsi="Arial" w:cs="Arial"/>
          <w:sz w:val="24"/>
        </w:rPr>
        <w:t>: Канады, Грузии, Эстонии. Выбор Канады обусловлен</w:t>
      </w:r>
      <w:r w:rsidR="007B74E5">
        <w:rPr>
          <w:rFonts w:ascii="Arial" w:hAnsi="Arial" w:cs="Arial"/>
          <w:sz w:val="24"/>
        </w:rPr>
        <w:t xml:space="preserve"> не только ее развитым демократическим режимом, но и</w:t>
      </w:r>
      <w:r w:rsidR="00525C99">
        <w:rPr>
          <w:rFonts w:ascii="Arial" w:hAnsi="Arial" w:cs="Arial"/>
          <w:sz w:val="24"/>
        </w:rPr>
        <w:t xml:space="preserve"> тем, что </w:t>
      </w:r>
      <w:r w:rsidR="007B74E5">
        <w:rPr>
          <w:rFonts w:ascii="Arial" w:hAnsi="Arial" w:cs="Arial"/>
          <w:sz w:val="24"/>
        </w:rPr>
        <w:t>является одной из «</w:t>
      </w:r>
      <w:r w:rsidR="007B74E5">
        <w:rPr>
          <w:rFonts w:ascii="Arial" w:hAnsi="Arial" w:cs="Arial"/>
          <w:sz w:val="24"/>
          <w:lang w:val="en-US"/>
        </w:rPr>
        <w:t>top</w:t>
      </w:r>
      <w:r w:rsidR="007B74E5" w:rsidRPr="007B74E5">
        <w:rPr>
          <w:rFonts w:ascii="Arial" w:hAnsi="Arial" w:cs="Arial"/>
          <w:sz w:val="24"/>
        </w:rPr>
        <w:t>-</w:t>
      </w:r>
      <w:r w:rsidR="007B74E5">
        <w:rPr>
          <w:rFonts w:ascii="Arial" w:hAnsi="Arial" w:cs="Arial"/>
          <w:sz w:val="24"/>
        </w:rPr>
        <w:t>30» экономически развитых стран, что актуально в свете стремления РК попасть в этот список в рамках Стратегии «Казахстан 2050». Эстония выбрана с учетом ее статуса в качестве страны</w:t>
      </w:r>
      <w:r w:rsidR="007032B3">
        <w:rPr>
          <w:rFonts w:ascii="Arial" w:hAnsi="Arial" w:cs="Arial"/>
          <w:sz w:val="24"/>
        </w:rPr>
        <w:t>-участницы</w:t>
      </w:r>
      <w:r w:rsidR="007B74E5">
        <w:rPr>
          <w:rFonts w:ascii="Arial" w:hAnsi="Arial" w:cs="Arial"/>
          <w:sz w:val="24"/>
        </w:rPr>
        <w:t xml:space="preserve"> ОЭСР</w:t>
      </w:r>
      <w:r w:rsidR="007032B3">
        <w:rPr>
          <w:rFonts w:ascii="Arial" w:hAnsi="Arial" w:cs="Arial"/>
          <w:sz w:val="24"/>
        </w:rPr>
        <w:t>, будучи постсоветской страной, и с динамичным развитием. Грузия, также будучи частью бывшего Союза, широко отмечена своим успехом в противодействии коррупции, чей опыт весьма полезен применительно к РК.</w:t>
      </w:r>
    </w:p>
    <w:p w:rsidR="002A483D" w:rsidRDefault="002A483D" w:rsidP="002A483D">
      <w:pPr>
        <w:spacing w:after="0" w:line="240" w:lineRule="auto"/>
        <w:rPr>
          <w:rFonts w:ascii="Arial" w:hAnsi="Arial" w:cs="Arial"/>
          <w:b/>
          <w:sz w:val="24"/>
          <w:szCs w:val="24"/>
        </w:rPr>
      </w:pPr>
    </w:p>
    <w:p w:rsidR="00F355DD" w:rsidRPr="00E06C0A" w:rsidRDefault="002A483D" w:rsidP="002A483D">
      <w:pPr>
        <w:spacing w:after="0" w:line="240" w:lineRule="auto"/>
        <w:ind w:firstLine="708"/>
        <w:rPr>
          <w:rFonts w:ascii="Arial" w:hAnsi="Arial" w:cs="Arial"/>
          <w:b/>
          <w:sz w:val="24"/>
          <w:szCs w:val="24"/>
        </w:rPr>
      </w:pPr>
      <w:r>
        <w:rPr>
          <w:rFonts w:ascii="Arial" w:hAnsi="Arial" w:cs="Arial"/>
          <w:b/>
          <w:sz w:val="24"/>
          <w:szCs w:val="24"/>
          <w:lang w:val="en-US"/>
        </w:rPr>
        <w:t>II</w:t>
      </w:r>
      <w:r w:rsidRPr="002A483D">
        <w:rPr>
          <w:rFonts w:ascii="Arial" w:hAnsi="Arial" w:cs="Arial"/>
          <w:b/>
          <w:sz w:val="24"/>
          <w:szCs w:val="24"/>
        </w:rPr>
        <w:t xml:space="preserve">. </w:t>
      </w:r>
      <w:r w:rsidR="00F355DD" w:rsidRPr="00E06C0A">
        <w:rPr>
          <w:rFonts w:ascii="Arial" w:hAnsi="Arial" w:cs="Arial"/>
          <w:b/>
          <w:sz w:val="24"/>
          <w:szCs w:val="24"/>
        </w:rPr>
        <w:t>Канада</w:t>
      </w:r>
    </w:p>
    <w:p w:rsidR="002A483D" w:rsidRDefault="002A483D" w:rsidP="002A483D">
      <w:pPr>
        <w:spacing w:after="0" w:line="240" w:lineRule="auto"/>
        <w:jc w:val="center"/>
        <w:rPr>
          <w:rFonts w:ascii="Arial" w:hAnsi="Arial" w:cs="Arial"/>
          <w:b/>
          <w:i/>
          <w:sz w:val="24"/>
          <w:szCs w:val="24"/>
        </w:rPr>
      </w:pPr>
    </w:p>
    <w:p w:rsidR="00F355DD" w:rsidRPr="00E06C0A" w:rsidRDefault="0036025B" w:rsidP="003D7739">
      <w:pPr>
        <w:spacing w:after="0" w:line="240" w:lineRule="auto"/>
        <w:ind w:firstLine="708"/>
        <w:rPr>
          <w:rFonts w:ascii="Arial" w:hAnsi="Arial" w:cs="Arial"/>
          <w:b/>
          <w:i/>
          <w:sz w:val="24"/>
          <w:szCs w:val="24"/>
        </w:rPr>
      </w:pPr>
      <w:r>
        <w:rPr>
          <w:rFonts w:ascii="Arial" w:hAnsi="Arial" w:cs="Arial"/>
          <w:b/>
          <w:i/>
          <w:sz w:val="24"/>
          <w:szCs w:val="24"/>
        </w:rPr>
        <w:t xml:space="preserve">2.1 </w:t>
      </w:r>
      <w:r w:rsidR="00F355DD" w:rsidRPr="00E06C0A">
        <w:rPr>
          <w:rFonts w:ascii="Arial" w:hAnsi="Arial" w:cs="Arial"/>
          <w:b/>
          <w:i/>
          <w:sz w:val="24"/>
          <w:szCs w:val="24"/>
        </w:rPr>
        <w:t>Обзор коррупции в сфере гос</w:t>
      </w:r>
      <w:r w:rsidR="007032B3">
        <w:rPr>
          <w:rFonts w:ascii="Arial" w:hAnsi="Arial" w:cs="Arial"/>
          <w:b/>
          <w:i/>
          <w:sz w:val="24"/>
          <w:szCs w:val="24"/>
        </w:rPr>
        <w:t xml:space="preserve">ударственных </w:t>
      </w:r>
      <w:r w:rsidR="00F355DD" w:rsidRPr="00E06C0A">
        <w:rPr>
          <w:rFonts w:ascii="Arial" w:hAnsi="Arial" w:cs="Arial"/>
          <w:b/>
          <w:i/>
          <w:sz w:val="24"/>
          <w:szCs w:val="24"/>
        </w:rPr>
        <w:t>закупок</w:t>
      </w:r>
    </w:p>
    <w:p w:rsidR="00F355DD" w:rsidRDefault="00F355DD" w:rsidP="002A483D">
      <w:pPr>
        <w:spacing w:after="0" w:line="240" w:lineRule="auto"/>
        <w:ind w:firstLine="708"/>
        <w:jc w:val="both"/>
        <w:rPr>
          <w:rFonts w:ascii="Arial" w:hAnsi="Arial" w:cs="Arial"/>
          <w:sz w:val="24"/>
          <w:szCs w:val="24"/>
        </w:rPr>
      </w:pPr>
      <w:r>
        <w:rPr>
          <w:rFonts w:ascii="Arial" w:hAnsi="Arial" w:cs="Arial"/>
          <w:sz w:val="24"/>
          <w:szCs w:val="24"/>
        </w:rPr>
        <w:t>Коррупция в Канаде, в общем, не имеет значительного распространения и не представляет собой острую проблему для ведения бизнеса в стране (</w:t>
      </w:r>
      <w:r>
        <w:rPr>
          <w:rFonts w:ascii="Arial" w:hAnsi="Arial" w:cs="Arial"/>
          <w:sz w:val="24"/>
          <w:szCs w:val="24"/>
          <w:lang w:val="en-US"/>
        </w:rPr>
        <w:t>Business</w:t>
      </w:r>
      <w:r w:rsidRPr="00215E33">
        <w:rPr>
          <w:rFonts w:ascii="Arial" w:hAnsi="Arial" w:cs="Arial"/>
          <w:sz w:val="24"/>
          <w:szCs w:val="24"/>
        </w:rPr>
        <w:t xml:space="preserve"> </w:t>
      </w:r>
      <w:r>
        <w:rPr>
          <w:rFonts w:ascii="Arial" w:hAnsi="Arial" w:cs="Arial"/>
          <w:sz w:val="24"/>
          <w:szCs w:val="24"/>
          <w:lang w:val="en-US"/>
        </w:rPr>
        <w:t>Anti</w:t>
      </w:r>
      <w:r w:rsidRPr="00215E33">
        <w:rPr>
          <w:rFonts w:ascii="Arial" w:hAnsi="Arial" w:cs="Arial"/>
          <w:sz w:val="24"/>
          <w:szCs w:val="24"/>
        </w:rPr>
        <w:t>-</w:t>
      </w:r>
      <w:r>
        <w:rPr>
          <w:rFonts w:ascii="Arial" w:hAnsi="Arial" w:cs="Arial"/>
          <w:sz w:val="24"/>
          <w:szCs w:val="24"/>
          <w:lang w:val="en-US"/>
        </w:rPr>
        <w:t>Corruption</w:t>
      </w:r>
      <w:r w:rsidRPr="00215E33">
        <w:rPr>
          <w:rFonts w:ascii="Arial" w:hAnsi="Arial" w:cs="Arial"/>
          <w:sz w:val="24"/>
          <w:szCs w:val="24"/>
        </w:rPr>
        <w:t xml:space="preserve"> </w:t>
      </w:r>
      <w:r>
        <w:rPr>
          <w:rFonts w:ascii="Arial" w:hAnsi="Arial" w:cs="Arial"/>
          <w:sz w:val="24"/>
          <w:szCs w:val="24"/>
          <w:lang w:val="en-US"/>
        </w:rPr>
        <w:t>Portal</w:t>
      </w:r>
      <w:r>
        <w:rPr>
          <w:rFonts w:ascii="Arial" w:hAnsi="Arial" w:cs="Arial"/>
          <w:sz w:val="24"/>
          <w:szCs w:val="24"/>
        </w:rPr>
        <w:t xml:space="preserve">, </w:t>
      </w:r>
      <w:r w:rsidRPr="00215E33">
        <w:rPr>
          <w:rFonts w:ascii="Arial" w:hAnsi="Arial" w:cs="Arial"/>
          <w:sz w:val="24"/>
          <w:szCs w:val="24"/>
        </w:rPr>
        <w:t xml:space="preserve">2017). </w:t>
      </w:r>
      <w:r>
        <w:rPr>
          <w:rFonts w:ascii="Arial" w:hAnsi="Arial" w:cs="Arial"/>
          <w:sz w:val="24"/>
          <w:szCs w:val="24"/>
        </w:rPr>
        <w:t>Это связано с эффективным государственным аппаратом, а также законодательной базой, в основе которой лежат Криминальный Кодекс (охватывающий коррупцию, взяточничество, вымогательство и злоупотребление служебным положением внутри страны) и, в меньшей степени, Закон «О</w:t>
      </w:r>
      <w:r w:rsidRPr="00351E22">
        <w:rPr>
          <w:rFonts w:ascii="Arial" w:hAnsi="Arial" w:cs="Arial"/>
          <w:sz w:val="24"/>
          <w:szCs w:val="24"/>
        </w:rPr>
        <w:t xml:space="preserve"> борьбе с </w:t>
      </w:r>
      <w:r w:rsidRPr="00351E22">
        <w:rPr>
          <w:rFonts w:ascii="Arial" w:hAnsi="Arial" w:cs="Arial"/>
          <w:sz w:val="24"/>
          <w:szCs w:val="24"/>
        </w:rPr>
        <w:lastRenderedPageBreak/>
        <w:t>подкупом должностных лиц иностранных государств</w:t>
      </w:r>
      <w:r>
        <w:rPr>
          <w:rFonts w:ascii="Arial" w:hAnsi="Arial" w:cs="Arial"/>
          <w:sz w:val="24"/>
          <w:szCs w:val="24"/>
        </w:rPr>
        <w:t>» (случаи осуществления стимулирующих платежей, дарения и подкупа иностранных должностных лиц).</w:t>
      </w:r>
    </w:p>
    <w:p w:rsidR="00F355DD" w:rsidRDefault="00F355DD" w:rsidP="002A483D">
      <w:pPr>
        <w:spacing w:after="0" w:line="240" w:lineRule="auto"/>
        <w:ind w:firstLine="708"/>
        <w:jc w:val="both"/>
        <w:rPr>
          <w:rFonts w:ascii="Arial" w:hAnsi="Arial" w:cs="Arial"/>
          <w:sz w:val="24"/>
          <w:szCs w:val="24"/>
        </w:rPr>
      </w:pPr>
      <w:r>
        <w:rPr>
          <w:rFonts w:ascii="Arial" w:hAnsi="Arial" w:cs="Arial"/>
          <w:sz w:val="24"/>
          <w:szCs w:val="24"/>
        </w:rPr>
        <w:t xml:space="preserve">Тем не менее, определенную озабоченность среди экспертов вызывает коррупция в сфере государственных закупок. В Канаде данный тип коррупции оценивается на уровне </w:t>
      </w:r>
      <w:r w:rsidRPr="000D7F60">
        <w:rPr>
          <w:rFonts w:ascii="Arial" w:hAnsi="Arial" w:cs="Arial"/>
          <w:b/>
          <w:i/>
          <w:sz w:val="24"/>
          <w:szCs w:val="24"/>
        </w:rPr>
        <w:t>средней степени риска</w:t>
      </w:r>
      <w:r>
        <w:rPr>
          <w:rFonts w:ascii="Arial" w:hAnsi="Arial" w:cs="Arial"/>
          <w:sz w:val="24"/>
          <w:szCs w:val="24"/>
        </w:rPr>
        <w:t xml:space="preserve">. Согласно опросу бизнес среды, проведенной </w:t>
      </w:r>
      <w:r>
        <w:rPr>
          <w:rFonts w:ascii="Arial" w:hAnsi="Arial" w:cs="Arial"/>
          <w:sz w:val="24"/>
          <w:szCs w:val="24"/>
          <w:lang w:val="en-US"/>
        </w:rPr>
        <w:t>PWC</w:t>
      </w:r>
      <w:r>
        <w:rPr>
          <w:rFonts w:ascii="Arial" w:hAnsi="Arial" w:cs="Arial"/>
          <w:sz w:val="24"/>
          <w:szCs w:val="24"/>
        </w:rPr>
        <w:t xml:space="preserve"> в 2016 году</w:t>
      </w:r>
      <w:r w:rsidRPr="00633977">
        <w:rPr>
          <w:rFonts w:ascii="Arial" w:hAnsi="Arial" w:cs="Arial"/>
          <w:sz w:val="24"/>
          <w:szCs w:val="24"/>
        </w:rPr>
        <w:t xml:space="preserve">, </w:t>
      </w:r>
      <w:r>
        <w:rPr>
          <w:rFonts w:ascii="Arial" w:hAnsi="Arial" w:cs="Arial"/>
          <w:sz w:val="24"/>
          <w:szCs w:val="24"/>
        </w:rPr>
        <w:t>в Канаде одна из пяти компаний сталкивается с нарушениями закона в сфере государственных закупок (</w:t>
      </w:r>
      <w:r>
        <w:rPr>
          <w:rFonts w:ascii="Arial" w:hAnsi="Arial" w:cs="Arial"/>
          <w:sz w:val="24"/>
          <w:szCs w:val="24"/>
          <w:lang w:val="en-US"/>
        </w:rPr>
        <w:t>PWC</w:t>
      </w:r>
      <w:r w:rsidRPr="00306789">
        <w:rPr>
          <w:rFonts w:ascii="Arial" w:hAnsi="Arial" w:cs="Arial"/>
          <w:sz w:val="24"/>
          <w:szCs w:val="24"/>
        </w:rPr>
        <w:t>, 2016)</w:t>
      </w:r>
      <w:r>
        <w:rPr>
          <w:rFonts w:ascii="Arial" w:hAnsi="Arial" w:cs="Arial"/>
          <w:sz w:val="24"/>
          <w:szCs w:val="24"/>
        </w:rPr>
        <w:t xml:space="preserve">. Ситуация особенно проблематична в строительной отрасли провинции Квебек, </w:t>
      </w:r>
      <w:r w:rsidR="007032B3">
        <w:rPr>
          <w:rFonts w:ascii="Arial" w:hAnsi="Arial" w:cs="Arial"/>
          <w:sz w:val="24"/>
          <w:szCs w:val="24"/>
        </w:rPr>
        <w:t>характеризуем</w:t>
      </w:r>
      <w:r>
        <w:rPr>
          <w:rFonts w:ascii="Arial" w:hAnsi="Arial" w:cs="Arial"/>
          <w:sz w:val="24"/>
          <w:szCs w:val="24"/>
        </w:rPr>
        <w:t>ая тесными связями между отраслью, организованной преступностью и политическими партиями (</w:t>
      </w:r>
      <w:r>
        <w:rPr>
          <w:rFonts w:ascii="Arial" w:hAnsi="Arial" w:cs="Arial"/>
          <w:sz w:val="24"/>
          <w:szCs w:val="24"/>
          <w:lang w:val="en-US"/>
        </w:rPr>
        <w:t>Business</w:t>
      </w:r>
      <w:r w:rsidRPr="00CD2AA7">
        <w:rPr>
          <w:rFonts w:ascii="Arial" w:hAnsi="Arial" w:cs="Arial"/>
          <w:sz w:val="24"/>
          <w:szCs w:val="24"/>
        </w:rPr>
        <w:t xml:space="preserve"> </w:t>
      </w:r>
      <w:r>
        <w:rPr>
          <w:rFonts w:ascii="Arial" w:hAnsi="Arial" w:cs="Arial"/>
          <w:sz w:val="24"/>
          <w:szCs w:val="24"/>
          <w:lang w:val="en-US"/>
        </w:rPr>
        <w:t>Anti</w:t>
      </w:r>
      <w:r w:rsidRPr="00CD2AA7">
        <w:rPr>
          <w:rFonts w:ascii="Arial" w:hAnsi="Arial" w:cs="Arial"/>
          <w:sz w:val="24"/>
          <w:szCs w:val="24"/>
        </w:rPr>
        <w:t>-</w:t>
      </w:r>
      <w:r>
        <w:rPr>
          <w:rFonts w:ascii="Arial" w:hAnsi="Arial" w:cs="Arial"/>
          <w:sz w:val="24"/>
          <w:szCs w:val="24"/>
          <w:lang w:val="en-US"/>
        </w:rPr>
        <w:t>Corruption</w:t>
      </w:r>
      <w:r w:rsidRPr="00CD2AA7">
        <w:rPr>
          <w:rFonts w:ascii="Arial" w:hAnsi="Arial" w:cs="Arial"/>
          <w:sz w:val="24"/>
          <w:szCs w:val="24"/>
        </w:rPr>
        <w:t xml:space="preserve"> </w:t>
      </w:r>
      <w:r>
        <w:rPr>
          <w:rFonts w:ascii="Arial" w:hAnsi="Arial" w:cs="Arial"/>
          <w:sz w:val="24"/>
          <w:szCs w:val="24"/>
          <w:lang w:val="en-US"/>
        </w:rPr>
        <w:t>Portal</w:t>
      </w:r>
      <w:r w:rsidRPr="00CD2AA7">
        <w:rPr>
          <w:rFonts w:ascii="Arial" w:hAnsi="Arial" w:cs="Arial"/>
          <w:sz w:val="24"/>
          <w:szCs w:val="24"/>
        </w:rPr>
        <w:t xml:space="preserve"> (2017</w:t>
      </w:r>
      <w:r>
        <w:rPr>
          <w:rFonts w:ascii="Arial" w:hAnsi="Arial" w:cs="Arial"/>
          <w:sz w:val="24"/>
          <w:szCs w:val="24"/>
        </w:rPr>
        <w:t xml:space="preserve">). </w:t>
      </w:r>
    </w:p>
    <w:p w:rsidR="00F355DD" w:rsidRDefault="00F355DD" w:rsidP="002A483D">
      <w:pPr>
        <w:spacing w:after="0" w:line="240" w:lineRule="auto"/>
        <w:ind w:firstLine="708"/>
        <w:jc w:val="both"/>
        <w:rPr>
          <w:rFonts w:ascii="Arial" w:hAnsi="Arial" w:cs="Arial"/>
          <w:sz w:val="24"/>
          <w:szCs w:val="24"/>
        </w:rPr>
      </w:pPr>
      <w:r>
        <w:rPr>
          <w:rFonts w:ascii="Arial" w:hAnsi="Arial" w:cs="Arial"/>
          <w:sz w:val="24"/>
          <w:szCs w:val="24"/>
        </w:rPr>
        <w:t xml:space="preserve">Неудивительно, что по состоянию на 2019 год Всемирный Банк внес в «черный список» 127 компаний, зарегистрированных в Канаде, которым запрещено финансирование со стороны Банка (117 компаний в 2017 году). Всемирный Банк руководствуется своими положениями «О государственных закупах», в которых акцент сделан на </w:t>
      </w:r>
      <w:proofErr w:type="spellStart"/>
      <w:r>
        <w:rPr>
          <w:rFonts w:ascii="Arial" w:hAnsi="Arial" w:cs="Arial"/>
          <w:sz w:val="24"/>
          <w:szCs w:val="24"/>
        </w:rPr>
        <w:t>транспарентности</w:t>
      </w:r>
      <w:proofErr w:type="spellEnd"/>
      <w:r>
        <w:rPr>
          <w:rFonts w:ascii="Arial" w:hAnsi="Arial" w:cs="Arial"/>
          <w:sz w:val="24"/>
          <w:szCs w:val="24"/>
        </w:rPr>
        <w:t xml:space="preserve"> и эффективности расходов (</w:t>
      </w:r>
      <w:r>
        <w:rPr>
          <w:rFonts w:ascii="Arial" w:hAnsi="Arial" w:cs="Arial"/>
          <w:sz w:val="24"/>
          <w:szCs w:val="24"/>
          <w:lang w:val="en-US"/>
        </w:rPr>
        <w:t>World</w:t>
      </w:r>
      <w:r w:rsidRPr="00BD664C">
        <w:rPr>
          <w:rFonts w:ascii="Arial" w:hAnsi="Arial" w:cs="Arial"/>
          <w:sz w:val="24"/>
          <w:szCs w:val="24"/>
        </w:rPr>
        <w:t xml:space="preserve"> </w:t>
      </w:r>
      <w:r>
        <w:rPr>
          <w:rFonts w:ascii="Arial" w:hAnsi="Arial" w:cs="Arial"/>
          <w:sz w:val="24"/>
          <w:szCs w:val="24"/>
          <w:lang w:val="en-US"/>
        </w:rPr>
        <w:t>Bank</w:t>
      </w:r>
      <w:r w:rsidRPr="00BD664C">
        <w:rPr>
          <w:rFonts w:ascii="Arial" w:hAnsi="Arial" w:cs="Arial"/>
          <w:sz w:val="24"/>
          <w:szCs w:val="24"/>
        </w:rPr>
        <w:t xml:space="preserve"> 2019)</w:t>
      </w:r>
      <w:r>
        <w:rPr>
          <w:rFonts w:ascii="Arial" w:hAnsi="Arial" w:cs="Arial"/>
          <w:sz w:val="24"/>
          <w:szCs w:val="24"/>
        </w:rPr>
        <w:t>.</w:t>
      </w:r>
    </w:p>
    <w:p w:rsidR="00F355DD" w:rsidRDefault="00F355DD" w:rsidP="002A483D">
      <w:pPr>
        <w:spacing w:after="0" w:line="240" w:lineRule="auto"/>
        <w:ind w:firstLine="708"/>
        <w:jc w:val="both"/>
        <w:rPr>
          <w:rFonts w:ascii="Arial" w:hAnsi="Arial" w:cs="Arial"/>
          <w:sz w:val="24"/>
          <w:szCs w:val="24"/>
        </w:rPr>
      </w:pPr>
      <w:r>
        <w:rPr>
          <w:rFonts w:ascii="Arial" w:hAnsi="Arial" w:cs="Arial"/>
          <w:sz w:val="24"/>
          <w:szCs w:val="24"/>
        </w:rPr>
        <w:t xml:space="preserve">Как </w:t>
      </w:r>
      <w:r w:rsidRPr="00710044">
        <w:rPr>
          <w:rFonts w:ascii="Arial" w:hAnsi="Arial" w:cs="Arial"/>
          <w:sz w:val="24"/>
          <w:szCs w:val="24"/>
        </w:rPr>
        <w:t xml:space="preserve">показывает анализ динамики </w:t>
      </w:r>
      <w:r>
        <w:rPr>
          <w:rFonts w:ascii="Arial" w:hAnsi="Arial" w:cs="Arial"/>
          <w:sz w:val="24"/>
          <w:szCs w:val="24"/>
          <w:lang w:val="en-US"/>
        </w:rPr>
        <w:t>Google</w:t>
      </w:r>
      <w:r w:rsidRPr="00EE1A20">
        <w:rPr>
          <w:rFonts w:ascii="Arial" w:hAnsi="Arial" w:cs="Arial"/>
          <w:sz w:val="24"/>
          <w:szCs w:val="24"/>
        </w:rPr>
        <w:t xml:space="preserve"> </w:t>
      </w:r>
      <w:r>
        <w:rPr>
          <w:rFonts w:ascii="Arial" w:hAnsi="Arial" w:cs="Arial"/>
          <w:sz w:val="24"/>
          <w:szCs w:val="24"/>
          <w:lang w:val="en-US"/>
        </w:rPr>
        <w:t>Search</w:t>
      </w:r>
      <w:r w:rsidR="0011768A">
        <w:rPr>
          <w:rFonts w:ascii="Arial" w:hAnsi="Arial" w:cs="Arial"/>
          <w:sz w:val="24"/>
          <w:szCs w:val="24"/>
        </w:rPr>
        <w:t xml:space="preserve"> (рис. 3)</w:t>
      </w:r>
      <w:r>
        <w:rPr>
          <w:rFonts w:ascii="Arial" w:hAnsi="Arial" w:cs="Arial"/>
          <w:sz w:val="24"/>
          <w:szCs w:val="24"/>
        </w:rPr>
        <w:t>,</w:t>
      </w:r>
      <w:r w:rsidRPr="00710044">
        <w:rPr>
          <w:rFonts w:ascii="Arial" w:hAnsi="Arial" w:cs="Arial"/>
          <w:sz w:val="24"/>
          <w:szCs w:val="24"/>
        </w:rPr>
        <w:t xml:space="preserve"> пик активности</w:t>
      </w:r>
      <w:r>
        <w:rPr>
          <w:rFonts w:ascii="Arial" w:hAnsi="Arial" w:cs="Arial"/>
          <w:sz w:val="24"/>
          <w:szCs w:val="24"/>
        </w:rPr>
        <w:t xml:space="preserve"> общественного внимания к вопросу коррупции в сфере государственных закупок приходится именно н</w:t>
      </w:r>
      <w:r w:rsidRPr="00710044">
        <w:rPr>
          <w:rFonts w:ascii="Arial" w:hAnsi="Arial" w:cs="Arial"/>
          <w:sz w:val="24"/>
          <w:szCs w:val="24"/>
        </w:rPr>
        <w:t>а последние 2 года - 2017 и 2018 гг.</w:t>
      </w:r>
    </w:p>
    <w:p w:rsidR="0011768A" w:rsidRDefault="0011768A" w:rsidP="002A483D">
      <w:pPr>
        <w:spacing w:after="0" w:line="240" w:lineRule="auto"/>
        <w:ind w:firstLine="708"/>
        <w:jc w:val="both"/>
        <w:rPr>
          <w:rFonts w:ascii="Arial" w:hAnsi="Arial" w:cs="Arial"/>
          <w:sz w:val="24"/>
          <w:szCs w:val="24"/>
        </w:rPr>
      </w:pPr>
    </w:p>
    <w:p w:rsidR="007032B3" w:rsidRDefault="007032B3" w:rsidP="0011768A">
      <w:pPr>
        <w:spacing w:after="0" w:line="240" w:lineRule="auto"/>
        <w:jc w:val="both"/>
        <w:rPr>
          <w:rFonts w:ascii="Arial" w:hAnsi="Arial" w:cs="Arial"/>
          <w:sz w:val="24"/>
          <w:szCs w:val="24"/>
        </w:rPr>
      </w:pPr>
      <w:r w:rsidRPr="0011768A">
        <w:rPr>
          <w:rFonts w:ascii="Arial" w:hAnsi="Arial" w:cs="Arial"/>
          <w:b/>
          <w:sz w:val="24"/>
          <w:szCs w:val="24"/>
          <w:u w:val="single"/>
        </w:rPr>
        <w:t>Рис. 3</w:t>
      </w:r>
      <w:r>
        <w:rPr>
          <w:rFonts w:ascii="Arial" w:hAnsi="Arial" w:cs="Arial"/>
          <w:sz w:val="24"/>
          <w:szCs w:val="24"/>
        </w:rPr>
        <w:t xml:space="preserve"> Динамика внимания онлайн-общественности</w:t>
      </w:r>
      <w:r w:rsidR="0011768A">
        <w:rPr>
          <w:rFonts w:ascii="Arial" w:hAnsi="Arial" w:cs="Arial"/>
          <w:sz w:val="24"/>
          <w:szCs w:val="24"/>
        </w:rPr>
        <w:t xml:space="preserve"> в Канаде</w:t>
      </w:r>
    </w:p>
    <w:p w:rsidR="00F355DD" w:rsidRDefault="00F355DD" w:rsidP="002A483D">
      <w:pPr>
        <w:spacing w:after="0" w:line="240" w:lineRule="auto"/>
        <w:jc w:val="both"/>
        <w:rPr>
          <w:rFonts w:ascii="Arial" w:hAnsi="Arial" w:cs="Arial"/>
          <w:sz w:val="24"/>
          <w:szCs w:val="24"/>
        </w:rPr>
      </w:pPr>
      <w:r>
        <w:rPr>
          <w:rFonts w:ascii="Arial" w:hAnsi="Arial" w:cs="Arial"/>
          <w:noProof/>
          <w:sz w:val="24"/>
          <w:szCs w:val="24"/>
          <w:lang w:eastAsia="ru-RU"/>
        </w:rPr>
        <w:drawing>
          <wp:inline distT="0" distB="0" distL="0" distR="0" wp14:anchorId="2045F311" wp14:editId="368A8B13">
            <wp:extent cx="5486400" cy="24669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55DD" w:rsidRPr="004A55A8" w:rsidRDefault="00F355DD" w:rsidP="002A483D">
      <w:pPr>
        <w:spacing w:after="0" w:line="240" w:lineRule="auto"/>
        <w:jc w:val="both"/>
        <w:rPr>
          <w:rFonts w:ascii="Arial" w:hAnsi="Arial" w:cs="Arial"/>
          <w:sz w:val="20"/>
          <w:szCs w:val="20"/>
        </w:rPr>
      </w:pPr>
      <w:r w:rsidRPr="004A55A8">
        <w:rPr>
          <w:rFonts w:ascii="Arial" w:hAnsi="Arial" w:cs="Arial"/>
          <w:b/>
          <w:i/>
          <w:sz w:val="20"/>
          <w:szCs w:val="20"/>
        </w:rPr>
        <w:t>Источник</w:t>
      </w:r>
      <w:r w:rsidRPr="004A55A8">
        <w:rPr>
          <w:rFonts w:ascii="Arial" w:hAnsi="Arial" w:cs="Arial"/>
          <w:sz w:val="20"/>
          <w:szCs w:val="20"/>
        </w:rPr>
        <w:t>: анализ ИЦИВПК Академии государственного управления при Президенте РК на основе данных «</w:t>
      </w:r>
      <w:r w:rsidRPr="004A55A8">
        <w:rPr>
          <w:rFonts w:ascii="Arial" w:hAnsi="Arial" w:cs="Arial"/>
          <w:sz w:val="20"/>
          <w:szCs w:val="20"/>
          <w:lang w:val="en-US"/>
        </w:rPr>
        <w:t>Google</w:t>
      </w:r>
      <w:r w:rsidRPr="004A55A8">
        <w:rPr>
          <w:rFonts w:ascii="Arial" w:hAnsi="Arial" w:cs="Arial"/>
          <w:sz w:val="20"/>
          <w:szCs w:val="20"/>
        </w:rPr>
        <w:t xml:space="preserve"> </w:t>
      </w:r>
      <w:r w:rsidRPr="004A55A8">
        <w:rPr>
          <w:rFonts w:ascii="Arial" w:hAnsi="Arial" w:cs="Arial"/>
          <w:sz w:val="20"/>
          <w:szCs w:val="20"/>
          <w:lang w:val="en-US"/>
        </w:rPr>
        <w:t>Search</w:t>
      </w:r>
      <w:r w:rsidRPr="004A55A8">
        <w:rPr>
          <w:rFonts w:ascii="Arial" w:hAnsi="Arial" w:cs="Arial"/>
          <w:sz w:val="20"/>
          <w:szCs w:val="20"/>
        </w:rPr>
        <w:t>»</w:t>
      </w:r>
    </w:p>
    <w:p w:rsidR="007032B3" w:rsidRDefault="007032B3" w:rsidP="002A483D">
      <w:pPr>
        <w:spacing w:after="0" w:line="240" w:lineRule="auto"/>
        <w:ind w:firstLine="708"/>
        <w:jc w:val="both"/>
        <w:rPr>
          <w:rFonts w:ascii="Arial" w:hAnsi="Arial" w:cs="Arial"/>
          <w:sz w:val="24"/>
          <w:szCs w:val="24"/>
        </w:rPr>
      </w:pPr>
    </w:p>
    <w:p w:rsidR="007032B3" w:rsidRDefault="00F355DD" w:rsidP="002A483D">
      <w:pPr>
        <w:spacing w:after="0" w:line="240" w:lineRule="auto"/>
        <w:ind w:firstLine="708"/>
        <w:jc w:val="both"/>
        <w:rPr>
          <w:noProof/>
          <w:lang w:eastAsia="ru-RU"/>
        </w:rPr>
      </w:pPr>
      <w:r>
        <w:rPr>
          <w:rFonts w:ascii="Arial" w:hAnsi="Arial" w:cs="Arial"/>
          <w:sz w:val="24"/>
          <w:szCs w:val="24"/>
        </w:rPr>
        <w:t>К настоящему времени в Канаде создана прочная законодательная база по борьбе с коррупцией в сфере государственных закупок</w:t>
      </w:r>
      <w:r w:rsidR="0011768A">
        <w:rPr>
          <w:rFonts w:ascii="Arial" w:hAnsi="Arial" w:cs="Arial"/>
          <w:sz w:val="24"/>
          <w:szCs w:val="24"/>
        </w:rPr>
        <w:t xml:space="preserve"> (см. Хронологию формирования законодательной базы на рис. 4). Так, в 2005 г.</w:t>
      </w:r>
      <w:r>
        <w:rPr>
          <w:rFonts w:ascii="Arial" w:hAnsi="Arial" w:cs="Arial"/>
          <w:sz w:val="24"/>
          <w:szCs w:val="24"/>
        </w:rPr>
        <w:t xml:space="preserve"> была внедрена Программа мониторинга объективности, в рамках которой было определено независимое агентство по обеспечению качества, осуществляющее надзор над деятельностью Министерства </w:t>
      </w:r>
      <w:proofErr w:type="spellStart"/>
      <w:r>
        <w:rPr>
          <w:rFonts w:ascii="Arial" w:hAnsi="Arial" w:cs="Arial"/>
          <w:sz w:val="24"/>
          <w:szCs w:val="24"/>
        </w:rPr>
        <w:t>госуслуг</w:t>
      </w:r>
      <w:proofErr w:type="spellEnd"/>
      <w:r>
        <w:rPr>
          <w:rFonts w:ascii="Arial" w:hAnsi="Arial" w:cs="Arial"/>
          <w:sz w:val="24"/>
          <w:szCs w:val="24"/>
        </w:rPr>
        <w:t xml:space="preserve"> и закупок на основах принципов объективности, открытости и </w:t>
      </w:r>
      <w:proofErr w:type="spellStart"/>
      <w:r>
        <w:rPr>
          <w:rFonts w:ascii="Arial" w:hAnsi="Arial" w:cs="Arial"/>
          <w:sz w:val="24"/>
          <w:szCs w:val="24"/>
        </w:rPr>
        <w:t>транспарентности</w:t>
      </w:r>
      <w:proofErr w:type="spellEnd"/>
      <w:r>
        <w:rPr>
          <w:rFonts w:ascii="Arial" w:hAnsi="Arial" w:cs="Arial"/>
          <w:sz w:val="24"/>
          <w:szCs w:val="24"/>
        </w:rPr>
        <w:t xml:space="preserve"> (</w:t>
      </w:r>
      <w:r>
        <w:rPr>
          <w:rFonts w:ascii="Arial" w:hAnsi="Arial" w:cs="Arial"/>
          <w:sz w:val="24"/>
          <w:szCs w:val="24"/>
          <w:lang w:val="en-US"/>
        </w:rPr>
        <w:t>OAS</w:t>
      </w:r>
      <w:r w:rsidRPr="007409BF">
        <w:rPr>
          <w:rFonts w:ascii="Arial" w:hAnsi="Arial" w:cs="Arial"/>
          <w:sz w:val="24"/>
          <w:szCs w:val="24"/>
        </w:rPr>
        <w:t xml:space="preserve"> 2017)</w:t>
      </w:r>
      <w:r>
        <w:rPr>
          <w:rFonts w:ascii="Arial" w:hAnsi="Arial" w:cs="Arial"/>
          <w:sz w:val="24"/>
          <w:szCs w:val="24"/>
        </w:rPr>
        <w:t>. В 2007 г. были внедрены Кодекс поведения сотрудников Министерства с целью</w:t>
      </w:r>
      <w:r w:rsidRPr="007409BF">
        <w:t xml:space="preserve"> </w:t>
      </w:r>
      <w:r w:rsidRPr="007409BF">
        <w:rPr>
          <w:rFonts w:ascii="Arial" w:hAnsi="Arial" w:cs="Arial"/>
          <w:sz w:val="24"/>
          <w:szCs w:val="24"/>
        </w:rPr>
        <w:t>надлежащего управления закупочной деятельностью</w:t>
      </w:r>
      <w:r>
        <w:rPr>
          <w:rFonts w:ascii="Arial" w:hAnsi="Arial" w:cs="Arial"/>
          <w:sz w:val="24"/>
          <w:szCs w:val="24"/>
        </w:rPr>
        <w:t xml:space="preserve"> и Кодекс поведения при проведении </w:t>
      </w:r>
      <w:proofErr w:type="spellStart"/>
      <w:r>
        <w:rPr>
          <w:rFonts w:ascii="Arial" w:hAnsi="Arial" w:cs="Arial"/>
          <w:sz w:val="24"/>
          <w:szCs w:val="24"/>
        </w:rPr>
        <w:t>госзакупок</w:t>
      </w:r>
      <w:proofErr w:type="spellEnd"/>
      <w:r>
        <w:rPr>
          <w:rFonts w:ascii="Arial" w:hAnsi="Arial" w:cs="Arial"/>
          <w:sz w:val="24"/>
          <w:szCs w:val="24"/>
        </w:rPr>
        <w:t>, в котором указаны</w:t>
      </w:r>
      <w:r w:rsidRPr="001F0913">
        <w:rPr>
          <w:rFonts w:ascii="Arial" w:hAnsi="Arial" w:cs="Arial"/>
          <w:sz w:val="24"/>
          <w:szCs w:val="24"/>
        </w:rPr>
        <w:t xml:space="preserve"> правонарушения, в результате которых</w:t>
      </w:r>
      <w:r>
        <w:rPr>
          <w:rFonts w:ascii="Arial" w:hAnsi="Arial" w:cs="Arial"/>
          <w:sz w:val="24"/>
          <w:szCs w:val="24"/>
        </w:rPr>
        <w:t xml:space="preserve"> поставщики лишаются права принимать участия в </w:t>
      </w:r>
      <w:proofErr w:type="spellStart"/>
      <w:r>
        <w:rPr>
          <w:rFonts w:ascii="Arial" w:hAnsi="Arial" w:cs="Arial"/>
          <w:sz w:val="24"/>
          <w:szCs w:val="24"/>
        </w:rPr>
        <w:t>госзакупках</w:t>
      </w:r>
      <w:proofErr w:type="spellEnd"/>
      <w:r>
        <w:rPr>
          <w:rFonts w:ascii="Arial" w:hAnsi="Arial" w:cs="Arial"/>
          <w:sz w:val="24"/>
          <w:szCs w:val="24"/>
        </w:rPr>
        <w:t>. Далее, в 2012 г. Министерство объединило меры в формальную С</w:t>
      </w:r>
      <w:r w:rsidRPr="001F0913">
        <w:rPr>
          <w:rFonts w:ascii="Arial" w:hAnsi="Arial" w:cs="Arial"/>
          <w:sz w:val="24"/>
          <w:szCs w:val="24"/>
        </w:rPr>
        <w:t>труктуру целостности</w:t>
      </w:r>
      <w:r>
        <w:rPr>
          <w:rFonts w:ascii="Arial" w:hAnsi="Arial" w:cs="Arial"/>
          <w:sz w:val="24"/>
          <w:szCs w:val="24"/>
        </w:rPr>
        <w:t>, расширив перечень нарушений включив операции</w:t>
      </w:r>
      <w:r w:rsidRPr="001F0913">
        <w:rPr>
          <w:rFonts w:ascii="Arial" w:hAnsi="Arial" w:cs="Arial"/>
          <w:sz w:val="24"/>
          <w:szCs w:val="24"/>
        </w:rPr>
        <w:t xml:space="preserve"> с недвижимостью</w:t>
      </w:r>
      <w:r>
        <w:rPr>
          <w:rFonts w:ascii="Arial" w:hAnsi="Arial" w:cs="Arial"/>
          <w:sz w:val="24"/>
          <w:szCs w:val="24"/>
        </w:rPr>
        <w:t xml:space="preserve"> и убрав положение об освобождении от ответственности. В 2014 г. в С</w:t>
      </w:r>
      <w:r w:rsidRPr="001F0913">
        <w:rPr>
          <w:rFonts w:ascii="Arial" w:hAnsi="Arial" w:cs="Arial"/>
          <w:sz w:val="24"/>
          <w:szCs w:val="24"/>
        </w:rPr>
        <w:t>труктуру целостности</w:t>
      </w:r>
      <w:r>
        <w:rPr>
          <w:rFonts w:ascii="Arial" w:hAnsi="Arial" w:cs="Arial"/>
          <w:sz w:val="24"/>
          <w:szCs w:val="24"/>
        </w:rPr>
        <w:t xml:space="preserve"> был внесен ряд мер (в </w:t>
      </w:r>
      <w:proofErr w:type="spellStart"/>
      <w:r>
        <w:rPr>
          <w:rFonts w:ascii="Arial" w:hAnsi="Arial" w:cs="Arial"/>
          <w:sz w:val="24"/>
          <w:szCs w:val="24"/>
        </w:rPr>
        <w:t>т.ч</w:t>
      </w:r>
      <w:proofErr w:type="spellEnd"/>
      <w:r>
        <w:rPr>
          <w:rFonts w:ascii="Arial" w:hAnsi="Arial" w:cs="Arial"/>
          <w:sz w:val="24"/>
          <w:szCs w:val="24"/>
        </w:rPr>
        <w:t>. новые виды правонарушений), определены</w:t>
      </w:r>
      <w:r w:rsidRPr="00D44C2C">
        <w:rPr>
          <w:rFonts w:ascii="Arial" w:hAnsi="Arial" w:cs="Arial"/>
          <w:sz w:val="24"/>
          <w:szCs w:val="24"/>
        </w:rPr>
        <w:t xml:space="preserve"> сроки отстранения от </w:t>
      </w:r>
      <w:r w:rsidRPr="00D44C2C">
        <w:rPr>
          <w:rFonts w:ascii="Arial" w:hAnsi="Arial" w:cs="Arial"/>
          <w:sz w:val="24"/>
          <w:szCs w:val="24"/>
        </w:rPr>
        <w:lastRenderedPageBreak/>
        <w:t>должности,</w:t>
      </w:r>
      <w:r>
        <w:rPr>
          <w:rFonts w:ascii="Arial" w:hAnsi="Arial" w:cs="Arial"/>
          <w:sz w:val="24"/>
          <w:szCs w:val="24"/>
        </w:rPr>
        <w:t xml:space="preserve"> и расширена область применения в отношении</w:t>
      </w:r>
      <w:r w:rsidRPr="00D44C2C">
        <w:rPr>
          <w:rFonts w:ascii="Arial" w:hAnsi="Arial" w:cs="Arial"/>
          <w:sz w:val="24"/>
          <w:szCs w:val="24"/>
        </w:rPr>
        <w:t xml:space="preserve"> к </w:t>
      </w:r>
      <w:r>
        <w:rPr>
          <w:rFonts w:ascii="Arial" w:hAnsi="Arial" w:cs="Arial"/>
          <w:sz w:val="24"/>
          <w:szCs w:val="24"/>
        </w:rPr>
        <w:t>суб</w:t>
      </w:r>
      <w:r w:rsidRPr="00D44C2C">
        <w:rPr>
          <w:rFonts w:ascii="Arial" w:hAnsi="Arial" w:cs="Arial"/>
          <w:sz w:val="24"/>
          <w:szCs w:val="24"/>
        </w:rPr>
        <w:t>подрядчикам</w:t>
      </w:r>
      <w:r>
        <w:rPr>
          <w:rFonts w:ascii="Arial" w:hAnsi="Arial" w:cs="Arial"/>
          <w:sz w:val="24"/>
          <w:szCs w:val="24"/>
        </w:rPr>
        <w:t>. В 2015 г. в</w:t>
      </w:r>
      <w:r w:rsidRPr="00D44C2C">
        <w:rPr>
          <w:rFonts w:ascii="Arial" w:hAnsi="Arial" w:cs="Arial"/>
          <w:sz w:val="24"/>
          <w:szCs w:val="24"/>
        </w:rPr>
        <w:t xml:space="preserve">веден новый </w:t>
      </w:r>
      <w:r>
        <w:rPr>
          <w:rFonts w:ascii="Arial" w:hAnsi="Arial" w:cs="Arial"/>
          <w:sz w:val="24"/>
          <w:szCs w:val="24"/>
        </w:rPr>
        <w:t>Р</w:t>
      </w:r>
      <w:r w:rsidRPr="00D44C2C">
        <w:rPr>
          <w:rFonts w:ascii="Arial" w:hAnsi="Arial" w:cs="Arial"/>
          <w:sz w:val="24"/>
          <w:szCs w:val="24"/>
        </w:rPr>
        <w:t>ежим целостности</w:t>
      </w:r>
      <w:r>
        <w:rPr>
          <w:rFonts w:ascii="Arial" w:hAnsi="Arial" w:cs="Arial"/>
          <w:sz w:val="24"/>
          <w:szCs w:val="24"/>
        </w:rPr>
        <w:t xml:space="preserve"> с охватом всех органов правительства, более эффективно отражающий</w:t>
      </w:r>
      <w:r w:rsidRPr="00D44C2C">
        <w:rPr>
          <w:rFonts w:ascii="Arial" w:hAnsi="Arial" w:cs="Arial"/>
          <w:sz w:val="24"/>
          <w:szCs w:val="24"/>
        </w:rPr>
        <w:t xml:space="preserve"> лучшие практики</w:t>
      </w:r>
      <w:r>
        <w:rPr>
          <w:rFonts w:ascii="Arial" w:hAnsi="Arial" w:cs="Arial"/>
          <w:sz w:val="24"/>
          <w:szCs w:val="24"/>
        </w:rPr>
        <w:t>, отвечая на проблемы заинтересованных сторон и обеспечивая последовательное внедрение на уровне федерального правительства Канады.</w:t>
      </w:r>
      <w:r w:rsidR="007032B3" w:rsidRPr="007032B3">
        <w:rPr>
          <w:noProof/>
          <w:lang w:eastAsia="ru-RU"/>
        </w:rPr>
        <w:t xml:space="preserve"> </w:t>
      </w:r>
    </w:p>
    <w:p w:rsidR="0011768A" w:rsidRDefault="0011768A" w:rsidP="002A483D">
      <w:pPr>
        <w:spacing w:after="0" w:line="240" w:lineRule="auto"/>
        <w:ind w:firstLine="708"/>
        <w:jc w:val="both"/>
        <w:rPr>
          <w:noProof/>
          <w:lang w:eastAsia="ru-RU"/>
        </w:rPr>
      </w:pPr>
    </w:p>
    <w:p w:rsidR="0011768A" w:rsidRPr="0011768A" w:rsidRDefault="0011768A" w:rsidP="0011768A">
      <w:pPr>
        <w:spacing w:after="0" w:line="240" w:lineRule="auto"/>
        <w:jc w:val="both"/>
        <w:rPr>
          <w:rFonts w:ascii="Arial" w:hAnsi="Arial" w:cs="Arial"/>
          <w:noProof/>
          <w:sz w:val="24"/>
          <w:szCs w:val="24"/>
          <w:lang w:eastAsia="ru-RU"/>
        </w:rPr>
      </w:pPr>
      <w:r w:rsidRPr="0011768A">
        <w:rPr>
          <w:rFonts w:ascii="Arial" w:hAnsi="Arial" w:cs="Arial"/>
          <w:b/>
          <w:noProof/>
          <w:sz w:val="24"/>
          <w:szCs w:val="24"/>
          <w:u w:val="single"/>
          <w:lang w:eastAsia="ru-RU"/>
        </w:rPr>
        <w:t>Рис. 4</w:t>
      </w:r>
      <w:r>
        <w:rPr>
          <w:rFonts w:ascii="Arial" w:hAnsi="Arial" w:cs="Arial"/>
          <w:noProof/>
          <w:sz w:val="24"/>
          <w:szCs w:val="24"/>
          <w:lang w:eastAsia="ru-RU"/>
        </w:rPr>
        <w:t xml:space="preserve"> Хронология формирования законодательной базы в Канаде</w:t>
      </w:r>
    </w:p>
    <w:p w:rsidR="00F355DD" w:rsidRDefault="007032B3" w:rsidP="002C13AF">
      <w:pPr>
        <w:spacing w:after="0" w:line="240" w:lineRule="auto"/>
        <w:jc w:val="both"/>
        <w:rPr>
          <w:rFonts w:ascii="Arial" w:hAnsi="Arial" w:cs="Arial"/>
          <w:sz w:val="24"/>
          <w:szCs w:val="24"/>
        </w:rPr>
      </w:pPr>
      <w:r>
        <w:rPr>
          <w:noProof/>
          <w:lang w:eastAsia="ru-RU"/>
        </w:rPr>
        <w:drawing>
          <wp:inline distT="0" distB="0" distL="0" distR="0" wp14:anchorId="22DDA4D4" wp14:editId="2C09152F">
            <wp:extent cx="5940425" cy="33782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378200"/>
                    </a:xfrm>
                    <a:prstGeom prst="rect">
                      <a:avLst/>
                    </a:prstGeom>
                  </pic:spPr>
                </pic:pic>
              </a:graphicData>
            </a:graphic>
          </wp:inline>
        </w:drawing>
      </w:r>
    </w:p>
    <w:p w:rsidR="007032B3" w:rsidRPr="007032B3" w:rsidRDefault="007032B3" w:rsidP="007032B3">
      <w:pPr>
        <w:spacing w:after="0" w:line="240" w:lineRule="auto"/>
        <w:ind w:firstLine="708"/>
        <w:jc w:val="both"/>
        <w:rPr>
          <w:rFonts w:ascii="Arial" w:hAnsi="Arial" w:cs="Arial"/>
          <w:sz w:val="20"/>
          <w:szCs w:val="20"/>
        </w:rPr>
      </w:pPr>
      <w:r w:rsidRPr="007032B3">
        <w:rPr>
          <w:rFonts w:ascii="Arial" w:hAnsi="Arial" w:cs="Arial"/>
          <w:b/>
          <w:i/>
          <w:sz w:val="20"/>
          <w:szCs w:val="20"/>
        </w:rPr>
        <w:t>Источник:</w:t>
      </w:r>
      <w:r w:rsidRPr="007032B3">
        <w:rPr>
          <w:rFonts w:ascii="Arial" w:hAnsi="Arial" w:cs="Arial"/>
          <w:sz w:val="20"/>
          <w:szCs w:val="20"/>
        </w:rPr>
        <w:t xml:space="preserve"> </w:t>
      </w:r>
      <w:r w:rsidRPr="007032B3">
        <w:rPr>
          <w:rFonts w:ascii="Arial" w:hAnsi="Arial" w:cs="Arial"/>
          <w:sz w:val="20"/>
          <w:szCs w:val="20"/>
          <w:lang w:val="en-US"/>
        </w:rPr>
        <w:t>OAS</w:t>
      </w:r>
      <w:r w:rsidRPr="007032B3">
        <w:rPr>
          <w:rFonts w:ascii="Arial" w:hAnsi="Arial" w:cs="Arial"/>
          <w:sz w:val="20"/>
          <w:szCs w:val="20"/>
        </w:rPr>
        <w:t xml:space="preserve"> 2017</w:t>
      </w:r>
    </w:p>
    <w:p w:rsidR="007032B3" w:rsidRDefault="007032B3" w:rsidP="002A483D">
      <w:pPr>
        <w:spacing w:after="0" w:line="240" w:lineRule="auto"/>
        <w:ind w:firstLine="708"/>
        <w:jc w:val="both"/>
        <w:rPr>
          <w:rFonts w:ascii="Arial" w:hAnsi="Arial" w:cs="Arial"/>
          <w:sz w:val="24"/>
          <w:szCs w:val="24"/>
        </w:rPr>
      </w:pPr>
    </w:p>
    <w:p w:rsidR="00F355DD" w:rsidRPr="00E06C0A" w:rsidRDefault="0036025B" w:rsidP="003D7739">
      <w:pPr>
        <w:spacing w:after="0" w:line="240" w:lineRule="auto"/>
        <w:ind w:firstLine="708"/>
        <w:rPr>
          <w:rFonts w:ascii="Arial" w:hAnsi="Arial" w:cs="Arial"/>
          <w:b/>
          <w:i/>
          <w:sz w:val="24"/>
          <w:szCs w:val="24"/>
        </w:rPr>
      </w:pPr>
      <w:r>
        <w:rPr>
          <w:rFonts w:ascii="Arial" w:hAnsi="Arial" w:cs="Arial"/>
          <w:b/>
          <w:i/>
          <w:sz w:val="24"/>
          <w:szCs w:val="24"/>
        </w:rPr>
        <w:t xml:space="preserve">2.2 </w:t>
      </w:r>
      <w:r w:rsidR="00F355DD" w:rsidRPr="00E06C0A">
        <w:rPr>
          <w:rFonts w:ascii="Arial" w:hAnsi="Arial" w:cs="Arial"/>
          <w:b/>
          <w:i/>
          <w:sz w:val="24"/>
          <w:szCs w:val="24"/>
        </w:rPr>
        <w:t>Контент-анализ основных документов</w:t>
      </w:r>
    </w:p>
    <w:p w:rsidR="00F355DD" w:rsidRPr="007409BF" w:rsidRDefault="00F355DD" w:rsidP="002A483D">
      <w:pPr>
        <w:spacing w:after="0" w:line="240" w:lineRule="auto"/>
        <w:ind w:firstLine="708"/>
        <w:jc w:val="both"/>
        <w:rPr>
          <w:rFonts w:ascii="Arial" w:hAnsi="Arial" w:cs="Arial"/>
          <w:sz w:val="24"/>
          <w:szCs w:val="24"/>
        </w:rPr>
      </w:pPr>
      <w:r>
        <w:rPr>
          <w:rFonts w:ascii="Arial" w:hAnsi="Arial" w:cs="Arial"/>
          <w:sz w:val="24"/>
          <w:szCs w:val="24"/>
        </w:rPr>
        <w:t>Настоящий анализ охватывает ключевые документы, опубликованные в поисковой системе «</w:t>
      </w:r>
      <w:r>
        <w:rPr>
          <w:rFonts w:ascii="Arial" w:hAnsi="Arial" w:cs="Arial"/>
          <w:sz w:val="24"/>
          <w:szCs w:val="24"/>
          <w:lang w:val="en-US"/>
        </w:rPr>
        <w:t>Google</w:t>
      </w:r>
      <w:r w:rsidRPr="00EE1A20">
        <w:rPr>
          <w:rFonts w:ascii="Arial" w:hAnsi="Arial" w:cs="Arial"/>
          <w:sz w:val="24"/>
          <w:szCs w:val="24"/>
        </w:rPr>
        <w:t xml:space="preserve"> </w:t>
      </w:r>
      <w:r>
        <w:rPr>
          <w:rFonts w:ascii="Arial" w:hAnsi="Arial" w:cs="Arial"/>
          <w:sz w:val="24"/>
          <w:szCs w:val="24"/>
          <w:lang w:val="en-US"/>
        </w:rPr>
        <w:t>Search</w:t>
      </w:r>
      <w:r>
        <w:rPr>
          <w:rFonts w:ascii="Arial" w:hAnsi="Arial" w:cs="Arial"/>
          <w:sz w:val="24"/>
          <w:szCs w:val="24"/>
        </w:rPr>
        <w:t xml:space="preserve">» в период пика активности внимания к вопросу коррупции в сфере </w:t>
      </w:r>
      <w:proofErr w:type="spellStart"/>
      <w:r>
        <w:rPr>
          <w:rFonts w:ascii="Arial" w:hAnsi="Arial" w:cs="Arial"/>
          <w:sz w:val="24"/>
          <w:szCs w:val="24"/>
        </w:rPr>
        <w:t>госзакупок</w:t>
      </w:r>
      <w:proofErr w:type="spellEnd"/>
      <w:r>
        <w:rPr>
          <w:rFonts w:ascii="Arial" w:hAnsi="Arial" w:cs="Arial"/>
          <w:sz w:val="24"/>
          <w:szCs w:val="24"/>
        </w:rPr>
        <w:t xml:space="preserve"> Канады (2017-2018 гг.).</w:t>
      </w:r>
    </w:p>
    <w:p w:rsidR="00F355DD" w:rsidRDefault="00F355DD" w:rsidP="002A483D">
      <w:pPr>
        <w:spacing w:after="0" w:line="240" w:lineRule="auto"/>
        <w:jc w:val="both"/>
        <w:rPr>
          <w:rFonts w:ascii="Arial" w:hAnsi="Arial" w:cs="Arial"/>
          <w:b/>
          <w:i/>
          <w:sz w:val="24"/>
          <w:szCs w:val="24"/>
        </w:rPr>
      </w:pPr>
      <w:r w:rsidRPr="00E424F1">
        <w:rPr>
          <w:rFonts w:ascii="Arial" w:hAnsi="Arial" w:cs="Arial"/>
          <w:sz w:val="24"/>
          <w:szCs w:val="24"/>
        </w:rPr>
        <w:tab/>
      </w:r>
      <w:r w:rsidR="00DA792C" w:rsidRPr="00DA792C">
        <w:rPr>
          <w:rFonts w:ascii="Arial" w:hAnsi="Arial" w:cs="Arial"/>
          <w:b/>
          <w:i/>
          <w:sz w:val="24"/>
          <w:szCs w:val="24"/>
        </w:rPr>
        <w:t>1.</w:t>
      </w:r>
      <w:r w:rsidR="00DA792C">
        <w:rPr>
          <w:rFonts w:ascii="Arial" w:hAnsi="Arial" w:cs="Arial"/>
          <w:sz w:val="24"/>
          <w:szCs w:val="24"/>
        </w:rPr>
        <w:t xml:space="preserve"> </w:t>
      </w:r>
      <w:r>
        <w:rPr>
          <w:rFonts w:ascii="Arial" w:hAnsi="Arial" w:cs="Arial"/>
          <w:b/>
          <w:i/>
          <w:sz w:val="24"/>
          <w:szCs w:val="24"/>
        </w:rPr>
        <w:t>Привлечени</w:t>
      </w:r>
      <w:r w:rsidRPr="005D2513">
        <w:rPr>
          <w:rFonts w:ascii="Arial" w:hAnsi="Arial" w:cs="Arial"/>
          <w:b/>
          <w:i/>
          <w:sz w:val="24"/>
          <w:szCs w:val="24"/>
        </w:rPr>
        <w:t>е</w:t>
      </w:r>
      <w:r>
        <w:rPr>
          <w:rFonts w:ascii="Arial" w:hAnsi="Arial" w:cs="Arial"/>
          <w:b/>
          <w:i/>
          <w:sz w:val="24"/>
          <w:szCs w:val="24"/>
        </w:rPr>
        <w:t xml:space="preserve"> к ответственности</w:t>
      </w:r>
      <w:r w:rsidRPr="005D2513">
        <w:rPr>
          <w:rFonts w:ascii="Arial" w:hAnsi="Arial" w:cs="Arial"/>
          <w:b/>
          <w:i/>
          <w:sz w:val="24"/>
          <w:szCs w:val="24"/>
        </w:rPr>
        <w:t xml:space="preserve"> в сфере государственных закупок вдохнул</w:t>
      </w:r>
      <w:r>
        <w:rPr>
          <w:rFonts w:ascii="Arial" w:hAnsi="Arial" w:cs="Arial"/>
          <w:b/>
          <w:i/>
          <w:sz w:val="24"/>
          <w:szCs w:val="24"/>
        </w:rPr>
        <w:t>о</w:t>
      </w:r>
      <w:r w:rsidRPr="005D2513">
        <w:rPr>
          <w:rFonts w:ascii="Arial" w:hAnsi="Arial" w:cs="Arial"/>
          <w:b/>
          <w:i/>
          <w:sz w:val="24"/>
          <w:szCs w:val="24"/>
        </w:rPr>
        <w:t xml:space="preserve"> новую жизнь в борьбу с коррупцией (</w:t>
      </w:r>
      <w:proofErr w:type="spellStart"/>
      <w:r w:rsidRPr="005D2513">
        <w:rPr>
          <w:rFonts w:ascii="Arial" w:hAnsi="Arial" w:cs="Arial"/>
          <w:b/>
          <w:i/>
          <w:sz w:val="24"/>
          <w:szCs w:val="24"/>
        </w:rPr>
        <w:t>Fasken</w:t>
      </w:r>
      <w:proofErr w:type="spellEnd"/>
      <w:r w:rsidRPr="005D2513">
        <w:rPr>
          <w:b/>
          <w:i/>
        </w:rPr>
        <w:t xml:space="preserve"> </w:t>
      </w:r>
      <w:proofErr w:type="spellStart"/>
      <w:r w:rsidRPr="005D2513">
        <w:rPr>
          <w:rFonts w:ascii="Arial" w:hAnsi="Arial" w:cs="Arial"/>
          <w:b/>
          <w:i/>
          <w:sz w:val="24"/>
          <w:szCs w:val="24"/>
        </w:rPr>
        <w:t>bulletin</w:t>
      </w:r>
      <w:proofErr w:type="spellEnd"/>
      <w:r w:rsidRPr="005D2513">
        <w:rPr>
          <w:rFonts w:ascii="Arial" w:hAnsi="Arial" w:cs="Arial"/>
          <w:b/>
          <w:i/>
          <w:sz w:val="24"/>
          <w:szCs w:val="24"/>
        </w:rPr>
        <w:t>, 2018)</w:t>
      </w:r>
    </w:p>
    <w:p w:rsidR="00F355DD" w:rsidRDefault="00F355DD" w:rsidP="002A483D">
      <w:pPr>
        <w:spacing w:after="0" w:line="240" w:lineRule="auto"/>
        <w:jc w:val="both"/>
        <w:rPr>
          <w:rFonts w:ascii="Arial" w:hAnsi="Arial" w:cs="Arial"/>
          <w:sz w:val="24"/>
          <w:szCs w:val="24"/>
        </w:rPr>
      </w:pPr>
      <w:r>
        <w:rPr>
          <w:rFonts w:ascii="Arial" w:hAnsi="Arial" w:cs="Arial"/>
          <w:sz w:val="24"/>
          <w:szCs w:val="24"/>
        </w:rPr>
        <w:tab/>
        <w:t xml:space="preserve">Международное юридическое агентство </w:t>
      </w:r>
      <w:proofErr w:type="spellStart"/>
      <w:r w:rsidRPr="004D2686">
        <w:rPr>
          <w:rFonts w:ascii="Arial" w:hAnsi="Arial" w:cs="Arial"/>
          <w:sz w:val="24"/>
          <w:szCs w:val="24"/>
        </w:rPr>
        <w:t>Fasken</w:t>
      </w:r>
      <w:proofErr w:type="spellEnd"/>
      <w:r>
        <w:rPr>
          <w:rFonts w:ascii="Arial" w:hAnsi="Arial" w:cs="Arial"/>
          <w:sz w:val="24"/>
          <w:szCs w:val="24"/>
        </w:rPr>
        <w:t xml:space="preserve"> провело исследование </w:t>
      </w:r>
      <w:r w:rsidR="0011768A">
        <w:rPr>
          <w:rFonts w:ascii="Arial" w:hAnsi="Arial" w:cs="Arial"/>
          <w:sz w:val="24"/>
          <w:szCs w:val="24"/>
        </w:rPr>
        <w:t>по судебному кейсу гражданина «</w:t>
      </w:r>
      <w:r>
        <w:rPr>
          <w:rFonts w:ascii="Arial" w:hAnsi="Arial" w:cs="Arial"/>
          <w:sz w:val="24"/>
          <w:szCs w:val="24"/>
        </w:rPr>
        <w:t>R. V</w:t>
      </w:r>
      <w:r w:rsidRPr="004D2686">
        <w:rPr>
          <w:rFonts w:ascii="Arial" w:hAnsi="Arial" w:cs="Arial"/>
          <w:sz w:val="24"/>
          <w:szCs w:val="24"/>
        </w:rPr>
        <w:t xml:space="preserve">. </w:t>
      </w:r>
      <w:proofErr w:type="spellStart"/>
      <w:r w:rsidRPr="004D2686">
        <w:rPr>
          <w:rFonts w:ascii="Arial" w:hAnsi="Arial" w:cs="Arial"/>
          <w:sz w:val="24"/>
          <w:szCs w:val="24"/>
        </w:rPr>
        <w:t>Shum</w:t>
      </w:r>
      <w:proofErr w:type="spellEnd"/>
      <w:r w:rsidR="0011768A">
        <w:rPr>
          <w:rFonts w:ascii="Arial" w:hAnsi="Arial" w:cs="Arial"/>
          <w:sz w:val="24"/>
          <w:szCs w:val="24"/>
        </w:rPr>
        <w:t>»</w:t>
      </w:r>
      <w:r>
        <w:rPr>
          <w:rFonts w:ascii="Arial" w:hAnsi="Arial" w:cs="Arial"/>
          <w:sz w:val="24"/>
          <w:szCs w:val="24"/>
        </w:rPr>
        <w:t xml:space="preserve">, который был обвинен </w:t>
      </w:r>
      <w:r w:rsidRPr="004D2686">
        <w:rPr>
          <w:rFonts w:ascii="Arial" w:hAnsi="Arial" w:cs="Arial"/>
          <w:sz w:val="24"/>
          <w:szCs w:val="24"/>
        </w:rPr>
        <w:t>в соответствии с пунктом 80(</w:t>
      </w:r>
      <w:proofErr w:type="gramStart"/>
      <w:r w:rsidRPr="004D2686">
        <w:rPr>
          <w:rFonts w:ascii="Arial" w:hAnsi="Arial" w:cs="Arial"/>
          <w:sz w:val="24"/>
          <w:szCs w:val="24"/>
        </w:rPr>
        <w:t>1)(</w:t>
      </w:r>
      <w:proofErr w:type="gramEnd"/>
      <w:r w:rsidRPr="004D2686">
        <w:rPr>
          <w:rFonts w:ascii="Arial" w:hAnsi="Arial" w:cs="Arial"/>
          <w:sz w:val="24"/>
          <w:szCs w:val="24"/>
        </w:rPr>
        <w:t>б</w:t>
      </w:r>
      <w:r w:rsidR="0011768A">
        <w:rPr>
          <w:rFonts w:ascii="Arial" w:hAnsi="Arial" w:cs="Arial"/>
          <w:sz w:val="24"/>
          <w:szCs w:val="24"/>
        </w:rPr>
        <w:t>) З</w:t>
      </w:r>
      <w:r>
        <w:rPr>
          <w:rFonts w:ascii="Arial" w:hAnsi="Arial" w:cs="Arial"/>
          <w:sz w:val="24"/>
          <w:szCs w:val="24"/>
        </w:rPr>
        <w:t>акона</w:t>
      </w:r>
      <w:r w:rsidR="0011768A">
        <w:rPr>
          <w:rFonts w:ascii="Arial" w:hAnsi="Arial" w:cs="Arial"/>
          <w:sz w:val="24"/>
          <w:szCs w:val="24"/>
        </w:rPr>
        <w:t xml:space="preserve"> Канады</w:t>
      </w:r>
      <w:r>
        <w:rPr>
          <w:rFonts w:ascii="Arial" w:hAnsi="Arial" w:cs="Arial"/>
          <w:sz w:val="24"/>
          <w:szCs w:val="24"/>
        </w:rPr>
        <w:t xml:space="preserve"> </w:t>
      </w:r>
      <w:r w:rsidR="0011768A">
        <w:rPr>
          <w:rFonts w:ascii="Arial" w:hAnsi="Arial" w:cs="Arial"/>
          <w:sz w:val="24"/>
          <w:szCs w:val="24"/>
        </w:rPr>
        <w:t>«О</w:t>
      </w:r>
      <w:r>
        <w:rPr>
          <w:rFonts w:ascii="Arial" w:hAnsi="Arial" w:cs="Arial"/>
          <w:sz w:val="24"/>
          <w:szCs w:val="24"/>
        </w:rPr>
        <w:t xml:space="preserve"> финансовом управлении</w:t>
      </w:r>
      <w:r w:rsidR="0011768A">
        <w:rPr>
          <w:rFonts w:ascii="Arial" w:hAnsi="Arial" w:cs="Arial"/>
          <w:sz w:val="24"/>
          <w:szCs w:val="24"/>
        </w:rPr>
        <w:t>»</w:t>
      </w:r>
      <w:r>
        <w:rPr>
          <w:rFonts w:ascii="Arial" w:hAnsi="Arial" w:cs="Arial"/>
          <w:sz w:val="24"/>
          <w:szCs w:val="24"/>
        </w:rPr>
        <w:t xml:space="preserve"> </w:t>
      </w:r>
      <w:r w:rsidR="0011768A">
        <w:rPr>
          <w:rFonts w:ascii="Arial" w:hAnsi="Arial" w:cs="Arial"/>
          <w:sz w:val="24"/>
          <w:szCs w:val="24"/>
        </w:rPr>
        <w:t>по факту</w:t>
      </w:r>
      <w:r>
        <w:rPr>
          <w:rFonts w:ascii="Arial" w:hAnsi="Arial" w:cs="Arial"/>
          <w:sz w:val="24"/>
          <w:szCs w:val="24"/>
        </w:rPr>
        <w:t xml:space="preserve"> мошенничества в сфере государственных закупок.  </w:t>
      </w:r>
    </w:p>
    <w:p w:rsidR="00F355DD" w:rsidRDefault="00F355DD" w:rsidP="002A483D">
      <w:pPr>
        <w:spacing w:after="0" w:line="240" w:lineRule="auto"/>
        <w:jc w:val="both"/>
        <w:rPr>
          <w:rFonts w:ascii="Arial" w:hAnsi="Arial" w:cs="Arial"/>
          <w:sz w:val="24"/>
          <w:szCs w:val="24"/>
        </w:rPr>
      </w:pPr>
      <w:r>
        <w:rPr>
          <w:rFonts w:ascii="Arial" w:hAnsi="Arial" w:cs="Arial"/>
          <w:sz w:val="24"/>
          <w:szCs w:val="24"/>
        </w:rPr>
        <w:tab/>
      </w:r>
      <w:r w:rsidRPr="004D2686">
        <w:rPr>
          <w:rFonts w:ascii="Arial" w:hAnsi="Arial" w:cs="Arial"/>
          <w:sz w:val="24"/>
          <w:szCs w:val="24"/>
        </w:rPr>
        <w:t>В постановлении Высшего суда Онтарио о борьбе с коррупцией, вынесенном в XIX веке, указывается на опасность участия</w:t>
      </w:r>
      <w:r w:rsidR="0011768A">
        <w:rPr>
          <w:rFonts w:ascii="Arial" w:hAnsi="Arial" w:cs="Arial"/>
          <w:sz w:val="24"/>
          <w:szCs w:val="24"/>
        </w:rPr>
        <w:t xml:space="preserve"> лиц</w:t>
      </w:r>
      <w:r w:rsidRPr="004D2686">
        <w:rPr>
          <w:rFonts w:ascii="Arial" w:hAnsi="Arial" w:cs="Arial"/>
          <w:sz w:val="24"/>
          <w:szCs w:val="24"/>
        </w:rPr>
        <w:t xml:space="preserve"> в процессах государственных закупок без</w:t>
      </w:r>
      <w:r w:rsidR="0011768A">
        <w:rPr>
          <w:rFonts w:ascii="Arial" w:hAnsi="Arial" w:cs="Arial"/>
          <w:sz w:val="24"/>
          <w:szCs w:val="24"/>
        </w:rPr>
        <w:t xml:space="preserve"> законодательного</w:t>
      </w:r>
      <w:r w:rsidRPr="004D2686">
        <w:rPr>
          <w:rFonts w:ascii="Arial" w:hAnsi="Arial" w:cs="Arial"/>
          <w:sz w:val="24"/>
          <w:szCs w:val="24"/>
        </w:rPr>
        <w:t xml:space="preserve"> </w:t>
      </w:r>
      <w:r w:rsidR="0011768A">
        <w:rPr>
          <w:rFonts w:ascii="Arial" w:hAnsi="Arial" w:cs="Arial"/>
          <w:sz w:val="24"/>
          <w:szCs w:val="24"/>
        </w:rPr>
        <w:t>закрепления</w:t>
      </w:r>
      <w:r w:rsidRPr="004D2686">
        <w:rPr>
          <w:rFonts w:ascii="Arial" w:hAnsi="Arial" w:cs="Arial"/>
          <w:sz w:val="24"/>
          <w:szCs w:val="24"/>
        </w:rPr>
        <w:t xml:space="preserve"> уголовной ответственности.</w:t>
      </w:r>
      <w:r>
        <w:rPr>
          <w:rFonts w:ascii="Arial" w:hAnsi="Arial" w:cs="Arial"/>
          <w:sz w:val="24"/>
          <w:szCs w:val="24"/>
        </w:rPr>
        <w:t xml:space="preserve"> </w:t>
      </w:r>
      <w:r w:rsidRPr="004D2686">
        <w:rPr>
          <w:rFonts w:ascii="Arial" w:hAnsi="Arial" w:cs="Arial"/>
          <w:sz w:val="24"/>
          <w:szCs w:val="24"/>
        </w:rPr>
        <w:t>Решение Высш</w:t>
      </w:r>
      <w:r>
        <w:rPr>
          <w:rFonts w:ascii="Arial" w:hAnsi="Arial" w:cs="Arial"/>
          <w:sz w:val="24"/>
          <w:szCs w:val="24"/>
        </w:rPr>
        <w:t xml:space="preserve">его суда Онтарио заложило </w:t>
      </w:r>
      <w:r w:rsidRPr="004D2686">
        <w:rPr>
          <w:rFonts w:ascii="Arial" w:hAnsi="Arial" w:cs="Arial"/>
          <w:sz w:val="24"/>
          <w:szCs w:val="24"/>
        </w:rPr>
        <w:t xml:space="preserve">основу для толкования антикоррупционных преступлений в </w:t>
      </w:r>
      <w:r w:rsidR="0011768A">
        <w:rPr>
          <w:rFonts w:ascii="Arial" w:hAnsi="Arial" w:cs="Arial"/>
          <w:sz w:val="24"/>
          <w:szCs w:val="24"/>
        </w:rPr>
        <w:t>з</w:t>
      </w:r>
      <w:r w:rsidRPr="004D2686">
        <w:rPr>
          <w:rFonts w:ascii="Arial" w:hAnsi="Arial" w:cs="Arial"/>
          <w:sz w:val="24"/>
          <w:szCs w:val="24"/>
        </w:rPr>
        <w:t>аконодательстве</w:t>
      </w:r>
      <w:r w:rsidR="0011768A">
        <w:rPr>
          <w:rFonts w:ascii="Arial" w:hAnsi="Arial" w:cs="Arial"/>
          <w:sz w:val="24"/>
          <w:szCs w:val="24"/>
        </w:rPr>
        <w:t xml:space="preserve"> Канады</w:t>
      </w:r>
      <w:r w:rsidRPr="004D2686">
        <w:rPr>
          <w:rFonts w:ascii="Arial" w:hAnsi="Arial" w:cs="Arial"/>
          <w:sz w:val="24"/>
          <w:szCs w:val="24"/>
        </w:rPr>
        <w:t>.</w:t>
      </w:r>
      <w:r w:rsidR="00A97DA3">
        <w:rPr>
          <w:rFonts w:ascii="Arial" w:hAnsi="Arial" w:cs="Arial"/>
          <w:sz w:val="24"/>
          <w:szCs w:val="24"/>
        </w:rPr>
        <w:t xml:space="preserve"> Тем не менее, за исключением</w:t>
      </w:r>
      <w:r w:rsidRPr="004D2686">
        <w:rPr>
          <w:rFonts w:ascii="Arial" w:hAnsi="Arial" w:cs="Arial"/>
          <w:sz w:val="24"/>
          <w:szCs w:val="24"/>
        </w:rPr>
        <w:t xml:space="preserve"> краткого упоминания в решении Апелляц</w:t>
      </w:r>
      <w:r>
        <w:rPr>
          <w:rFonts w:ascii="Arial" w:hAnsi="Arial" w:cs="Arial"/>
          <w:sz w:val="24"/>
          <w:szCs w:val="24"/>
        </w:rPr>
        <w:t>ионного суда Онтарио</w:t>
      </w:r>
      <w:r w:rsidR="0011768A">
        <w:rPr>
          <w:rFonts w:ascii="Arial" w:hAnsi="Arial" w:cs="Arial"/>
          <w:sz w:val="24"/>
          <w:szCs w:val="24"/>
        </w:rPr>
        <w:t xml:space="preserve"> от</w:t>
      </w:r>
      <w:r>
        <w:rPr>
          <w:rFonts w:ascii="Arial" w:hAnsi="Arial" w:cs="Arial"/>
          <w:sz w:val="24"/>
          <w:szCs w:val="24"/>
        </w:rPr>
        <w:t xml:space="preserve"> 1990 г</w:t>
      </w:r>
      <w:r w:rsidR="0011768A">
        <w:rPr>
          <w:rFonts w:ascii="Arial" w:hAnsi="Arial" w:cs="Arial"/>
          <w:sz w:val="24"/>
          <w:szCs w:val="24"/>
        </w:rPr>
        <w:t>.</w:t>
      </w:r>
      <w:r>
        <w:rPr>
          <w:rFonts w:ascii="Arial" w:hAnsi="Arial" w:cs="Arial"/>
          <w:sz w:val="24"/>
          <w:szCs w:val="24"/>
        </w:rPr>
        <w:t xml:space="preserve">, </w:t>
      </w:r>
      <w:r w:rsidRPr="004D2686">
        <w:rPr>
          <w:rFonts w:ascii="Arial" w:hAnsi="Arial" w:cs="Arial"/>
          <w:sz w:val="24"/>
          <w:szCs w:val="24"/>
        </w:rPr>
        <w:t>коррупционные правонарушения в</w:t>
      </w:r>
      <w:r w:rsidR="00A97DA3">
        <w:rPr>
          <w:rFonts w:ascii="Arial" w:hAnsi="Arial" w:cs="Arial"/>
          <w:sz w:val="24"/>
          <w:szCs w:val="24"/>
        </w:rPr>
        <w:t xml:space="preserve"> рамках</w:t>
      </w:r>
      <w:r w:rsidRPr="004D2686">
        <w:rPr>
          <w:rFonts w:ascii="Arial" w:hAnsi="Arial" w:cs="Arial"/>
          <w:sz w:val="24"/>
          <w:szCs w:val="24"/>
        </w:rPr>
        <w:t xml:space="preserve"> </w:t>
      </w:r>
      <w:r w:rsidR="00A97DA3">
        <w:rPr>
          <w:rFonts w:ascii="Arial" w:hAnsi="Arial" w:cs="Arial"/>
          <w:sz w:val="24"/>
          <w:szCs w:val="24"/>
        </w:rPr>
        <w:t>Закона</w:t>
      </w:r>
      <w:r w:rsidRPr="004D2686">
        <w:rPr>
          <w:rFonts w:ascii="Arial" w:hAnsi="Arial" w:cs="Arial"/>
          <w:sz w:val="24"/>
          <w:szCs w:val="24"/>
        </w:rPr>
        <w:t xml:space="preserve"> </w:t>
      </w:r>
      <w:r w:rsidR="00A97DA3">
        <w:rPr>
          <w:rFonts w:ascii="Arial" w:hAnsi="Arial" w:cs="Arial"/>
          <w:sz w:val="24"/>
          <w:szCs w:val="24"/>
        </w:rPr>
        <w:t>«</w:t>
      </w:r>
      <w:r w:rsidRPr="004D2686">
        <w:rPr>
          <w:rFonts w:ascii="Arial" w:hAnsi="Arial" w:cs="Arial"/>
          <w:sz w:val="24"/>
          <w:szCs w:val="24"/>
        </w:rPr>
        <w:t>О финансовом управлении</w:t>
      </w:r>
      <w:r w:rsidR="00A97DA3">
        <w:rPr>
          <w:rFonts w:ascii="Arial" w:hAnsi="Arial" w:cs="Arial"/>
          <w:sz w:val="24"/>
          <w:szCs w:val="24"/>
        </w:rPr>
        <w:t>»</w:t>
      </w:r>
      <w:r w:rsidRPr="004D2686">
        <w:rPr>
          <w:rFonts w:ascii="Arial" w:hAnsi="Arial" w:cs="Arial"/>
          <w:sz w:val="24"/>
          <w:szCs w:val="24"/>
        </w:rPr>
        <w:t xml:space="preserve"> до недавнего времени не подвергались судебному контролю.</w:t>
      </w:r>
    </w:p>
    <w:p w:rsidR="00F355DD" w:rsidRPr="00B45B63" w:rsidRDefault="00F355DD" w:rsidP="002A483D">
      <w:pPr>
        <w:spacing w:after="0" w:line="240" w:lineRule="auto"/>
        <w:jc w:val="both"/>
        <w:rPr>
          <w:rFonts w:ascii="Arial" w:hAnsi="Arial" w:cs="Arial"/>
          <w:sz w:val="24"/>
          <w:szCs w:val="24"/>
        </w:rPr>
      </w:pPr>
      <w:r>
        <w:rPr>
          <w:rFonts w:ascii="Arial" w:hAnsi="Arial" w:cs="Arial"/>
          <w:sz w:val="24"/>
          <w:szCs w:val="24"/>
        </w:rPr>
        <w:tab/>
        <w:t>Однако дело</w:t>
      </w:r>
      <w:r w:rsidRPr="00B45B63">
        <w:rPr>
          <w:rFonts w:ascii="Arial" w:hAnsi="Arial" w:cs="Arial"/>
          <w:sz w:val="24"/>
          <w:szCs w:val="24"/>
        </w:rPr>
        <w:t xml:space="preserve"> </w:t>
      </w:r>
      <w:r w:rsidR="00A97DA3">
        <w:rPr>
          <w:rFonts w:ascii="Arial" w:hAnsi="Arial" w:cs="Arial"/>
          <w:sz w:val="24"/>
          <w:szCs w:val="24"/>
        </w:rPr>
        <w:t>«</w:t>
      </w:r>
      <w:r w:rsidRPr="00B45B63">
        <w:rPr>
          <w:rFonts w:ascii="Arial" w:hAnsi="Arial" w:cs="Arial"/>
          <w:sz w:val="24"/>
          <w:szCs w:val="24"/>
        </w:rPr>
        <w:t xml:space="preserve">R. </w:t>
      </w:r>
      <w:r>
        <w:rPr>
          <w:rFonts w:ascii="Arial" w:hAnsi="Arial" w:cs="Arial"/>
          <w:sz w:val="24"/>
          <w:szCs w:val="24"/>
          <w:lang w:val="en-US"/>
        </w:rPr>
        <w:t>V</w:t>
      </w:r>
      <w:r w:rsidRPr="00B45B63">
        <w:rPr>
          <w:rFonts w:ascii="Arial" w:hAnsi="Arial" w:cs="Arial"/>
          <w:sz w:val="24"/>
          <w:szCs w:val="24"/>
        </w:rPr>
        <w:t xml:space="preserve">. </w:t>
      </w:r>
      <w:proofErr w:type="spellStart"/>
      <w:r w:rsidRPr="00B45B63">
        <w:rPr>
          <w:rFonts w:ascii="Arial" w:hAnsi="Arial" w:cs="Arial"/>
          <w:sz w:val="24"/>
          <w:szCs w:val="24"/>
        </w:rPr>
        <w:t>Shum</w:t>
      </w:r>
      <w:proofErr w:type="spellEnd"/>
      <w:r w:rsidR="00A97DA3">
        <w:rPr>
          <w:rFonts w:ascii="Arial" w:hAnsi="Arial" w:cs="Arial"/>
          <w:sz w:val="24"/>
          <w:szCs w:val="24"/>
        </w:rPr>
        <w:t>» (июнь</w:t>
      </w:r>
      <w:r>
        <w:rPr>
          <w:rFonts w:ascii="Arial" w:hAnsi="Arial" w:cs="Arial"/>
          <w:sz w:val="24"/>
          <w:szCs w:val="24"/>
        </w:rPr>
        <w:t xml:space="preserve"> 2018 г</w:t>
      </w:r>
      <w:r w:rsidR="00A97DA3">
        <w:rPr>
          <w:rFonts w:ascii="Arial" w:hAnsi="Arial" w:cs="Arial"/>
          <w:sz w:val="24"/>
          <w:szCs w:val="24"/>
        </w:rPr>
        <w:t>.)</w:t>
      </w:r>
      <w:r w:rsidRPr="00B45B63">
        <w:rPr>
          <w:rFonts w:ascii="Arial" w:hAnsi="Arial" w:cs="Arial"/>
          <w:sz w:val="24"/>
          <w:szCs w:val="24"/>
        </w:rPr>
        <w:t xml:space="preserve"> </w:t>
      </w:r>
      <w:r w:rsidR="00A97DA3">
        <w:rPr>
          <w:rFonts w:ascii="Arial" w:hAnsi="Arial" w:cs="Arial"/>
          <w:sz w:val="24"/>
          <w:szCs w:val="24"/>
        </w:rPr>
        <w:t>создало прецедент</w:t>
      </w:r>
      <w:r w:rsidRPr="00B45B63">
        <w:rPr>
          <w:rFonts w:ascii="Arial" w:hAnsi="Arial" w:cs="Arial"/>
          <w:sz w:val="24"/>
          <w:szCs w:val="24"/>
        </w:rPr>
        <w:t>.</w:t>
      </w:r>
      <w:r>
        <w:rPr>
          <w:rFonts w:ascii="Arial" w:hAnsi="Arial" w:cs="Arial"/>
          <w:sz w:val="24"/>
          <w:szCs w:val="24"/>
        </w:rPr>
        <w:t xml:space="preserve"> Стоит отметить</w:t>
      </w:r>
      <w:r w:rsidRPr="00726496">
        <w:rPr>
          <w:rFonts w:ascii="Arial" w:hAnsi="Arial" w:cs="Arial"/>
          <w:sz w:val="24"/>
          <w:szCs w:val="24"/>
        </w:rPr>
        <w:t>, что это преступление</w:t>
      </w:r>
      <w:r w:rsidR="00A97DA3">
        <w:rPr>
          <w:rFonts w:ascii="Arial" w:hAnsi="Arial" w:cs="Arial"/>
          <w:sz w:val="24"/>
          <w:szCs w:val="24"/>
        </w:rPr>
        <w:t xml:space="preserve"> было</w:t>
      </w:r>
      <w:r w:rsidRPr="00726496">
        <w:rPr>
          <w:rFonts w:ascii="Arial" w:hAnsi="Arial" w:cs="Arial"/>
          <w:sz w:val="24"/>
          <w:szCs w:val="24"/>
        </w:rPr>
        <w:t xml:space="preserve"> </w:t>
      </w:r>
      <w:r w:rsidR="00A97DA3">
        <w:rPr>
          <w:rFonts w:ascii="Arial" w:hAnsi="Arial" w:cs="Arial"/>
          <w:sz w:val="24"/>
          <w:szCs w:val="24"/>
        </w:rPr>
        <w:t>отражено в</w:t>
      </w:r>
      <w:r w:rsidRPr="00726496">
        <w:rPr>
          <w:rFonts w:ascii="Arial" w:hAnsi="Arial" w:cs="Arial"/>
          <w:sz w:val="24"/>
          <w:szCs w:val="24"/>
        </w:rPr>
        <w:t xml:space="preserve"> законодательстве</w:t>
      </w:r>
      <w:r w:rsidR="00A97DA3">
        <w:rPr>
          <w:rFonts w:ascii="Arial" w:hAnsi="Arial" w:cs="Arial"/>
          <w:sz w:val="24"/>
          <w:szCs w:val="24"/>
        </w:rPr>
        <w:t xml:space="preserve"> Канады в почти идентичной форме еще в </w:t>
      </w:r>
      <w:r w:rsidRPr="00726496">
        <w:rPr>
          <w:rFonts w:ascii="Arial" w:hAnsi="Arial" w:cs="Arial"/>
          <w:sz w:val="24"/>
          <w:szCs w:val="24"/>
        </w:rPr>
        <w:t xml:space="preserve">1871 г. </w:t>
      </w:r>
      <w:r w:rsidRPr="00B45B63">
        <w:rPr>
          <w:rFonts w:ascii="Arial" w:hAnsi="Arial" w:cs="Arial"/>
          <w:sz w:val="24"/>
          <w:szCs w:val="24"/>
        </w:rPr>
        <w:t xml:space="preserve">Обвинения по делу R. V. </w:t>
      </w:r>
      <w:proofErr w:type="spellStart"/>
      <w:r w:rsidRPr="00B45B63">
        <w:rPr>
          <w:rFonts w:ascii="Arial" w:hAnsi="Arial" w:cs="Arial"/>
          <w:sz w:val="24"/>
          <w:szCs w:val="24"/>
        </w:rPr>
        <w:t>Shum</w:t>
      </w:r>
      <w:proofErr w:type="spellEnd"/>
      <w:r w:rsidRPr="00B45B63">
        <w:rPr>
          <w:rFonts w:ascii="Arial" w:hAnsi="Arial" w:cs="Arial"/>
          <w:sz w:val="24"/>
          <w:szCs w:val="24"/>
        </w:rPr>
        <w:t xml:space="preserve"> касались </w:t>
      </w:r>
      <w:r w:rsidR="00A97DA3">
        <w:rPr>
          <w:rFonts w:ascii="Arial" w:hAnsi="Arial" w:cs="Arial"/>
          <w:sz w:val="24"/>
          <w:szCs w:val="24"/>
        </w:rPr>
        <w:t xml:space="preserve">публичного </w:t>
      </w:r>
      <w:r w:rsidRPr="00B45B63">
        <w:rPr>
          <w:rFonts w:ascii="Arial" w:hAnsi="Arial" w:cs="Arial"/>
          <w:sz w:val="24"/>
          <w:szCs w:val="24"/>
        </w:rPr>
        <w:t>служащего библиотеки и архив</w:t>
      </w:r>
      <w:r w:rsidR="00A97DA3">
        <w:rPr>
          <w:rFonts w:ascii="Arial" w:hAnsi="Arial" w:cs="Arial"/>
          <w:sz w:val="24"/>
          <w:szCs w:val="24"/>
        </w:rPr>
        <w:t>а</w:t>
      </w:r>
      <w:r w:rsidRPr="00B45B63">
        <w:rPr>
          <w:rFonts w:ascii="Arial" w:hAnsi="Arial" w:cs="Arial"/>
          <w:sz w:val="24"/>
          <w:szCs w:val="24"/>
        </w:rPr>
        <w:t>, котор</w:t>
      </w:r>
      <w:r w:rsidR="00A97DA3">
        <w:rPr>
          <w:rFonts w:ascii="Arial" w:hAnsi="Arial" w:cs="Arial"/>
          <w:sz w:val="24"/>
          <w:szCs w:val="24"/>
        </w:rPr>
        <w:t>ый</w:t>
      </w:r>
      <w:r w:rsidRPr="00B45B63">
        <w:rPr>
          <w:rFonts w:ascii="Arial" w:hAnsi="Arial" w:cs="Arial"/>
          <w:sz w:val="24"/>
          <w:szCs w:val="24"/>
        </w:rPr>
        <w:t xml:space="preserve"> обвин</w:t>
      </w:r>
      <w:r w:rsidR="00A97DA3">
        <w:rPr>
          <w:rFonts w:ascii="Arial" w:hAnsi="Arial" w:cs="Arial"/>
          <w:sz w:val="24"/>
          <w:szCs w:val="24"/>
        </w:rPr>
        <w:t>ялся</w:t>
      </w:r>
      <w:r w:rsidRPr="00B45B63">
        <w:rPr>
          <w:rFonts w:ascii="Arial" w:hAnsi="Arial" w:cs="Arial"/>
          <w:sz w:val="24"/>
          <w:szCs w:val="24"/>
        </w:rPr>
        <w:t xml:space="preserve"> в том, что он воспользов</w:t>
      </w:r>
      <w:r>
        <w:rPr>
          <w:rFonts w:ascii="Arial" w:hAnsi="Arial" w:cs="Arial"/>
          <w:sz w:val="24"/>
          <w:szCs w:val="24"/>
        </w:rPr>
        <w:t>ался возможностью обмануть Ее Величество</w:t>
      </w:r>
      <w:r w:rsidRPr="00B45B63">
        <w:rPr>
          <w:rFonts w:ascii="Arial" w:hAnsi="Arial" w:cs="Arial"/>
          <w:sz w:val="24"/>
          <w:szCs w:val="24"/>
        </w:rPr>
        <w:t xml:space="preserve">, в частности, </w:t>
      </w:r>
      <w:r w:rsidR="00A97DA3">
        <w:rPr>
          <w:rFonts w:ascii="Arial" w:hAnsi="Arial" w:cs="Arial"/>
          <w:sz w:val="24"/>
          <w:szCs w:val="24"/>
        </w:rPr>
        <w:t xml:space="preserve">из-за сговора с заинтересованными лицами в процессе </w:t>
      </w:r>
      <w:proofErr w:type="spellStart"/>
      <w:r w:rsidR="00A97DA3">
        <w:rPr>
          <w:rFonts w:ascii="Arial" w:hAnsi="Arial" w:cs="Arial"/>
          <w:sz w:val="24"/>
          <w:szCs w:val="24"/>
        </w:rPr>
        <w:t>госзакупок</w:t>
      </w:r>
      <w:proofErr w:type="spellEnd"/>
      <w:r w:rsidRPr="00B45B63">
        <w:rPr>
          <w:rFonts w:ascii="Arial" w:hAnsi="Arial" w:cs="Arial"/>
          <w:sz w:val="24"/>
          <w:szCs w:val="24"/>
        </w:rPr>
        <w:t xml:space="preserve">: </w:t>
      </w:r>
    </w:p>
    <w:p w:rsidR="00F355DD" w:rsidRPr="00B45B63" w:rsidRDefault="00F355DD" w:rsidP="002A483D">
      <w:pPr>
        <w:pStyle w:val="a7"/>
        <w:numPr>
          <w:ilvl w:val="0"/>
          <w:numId w:val="1"/>
        </w:numPr>
        <w:spacing w:after="0" w:line="240" w:lineRule="auto"/>
        <w:ind w:left="0" w:firstLine="360"/>
        <w:jc w:val="both"/>
        <w:rPr>
          <w:rFonts w:ascii="Arial" w:hAnsi="Arial" w:cs="Arial"/>
          <w:sz w:val="24"/>
          <w:szCs w:val="24"/>
        </w:rPr>
      </w:pPr>
      <w:r>
        <w:rPr>
          <w:rFonts w:ascii="Arial" w:hAnsi="Arial" w:cs="Arial"/>
          <w:sz w:val="24"/>
          <w:szCs w:val="24"/>
        </w:rPr>
        <w:lastRenderedPageBreak/>
        <w:t>з</w:t>
      </w:r>
      <w:r w:rsidRPr="00B45B63">
        <w:rPr>
          <w:rFonts w:ascii="Arial" w:hAnsi="Arial" w:cs="Arial"/>
          <w:sz w:val="24"/>
          <w:szCs w:val="24"/>
        </w:rPr>
        <w:t>аблаговременное доведение подробной информации о процессе</w:t>
      </w:r>
      <w:r w:rsidR="00A97DA3">
        <w:rPr>
          <w:rFonts w:ascii="Arial" w:hAnsi="Arial" w:cs="Arial"/>
          <w:sz w:val="24"/>
          <w:szCs w:val="24"/>
        </w:rPr>
        <w:t xml:space="preserve"> закупок до сведения определенных (заинтересованных)</w:t>
      </w:r>
      <w:r w:rsidRPr="00B45B63">
        <w:rPr>
          <w:rFonts w:ascii="Arial" w:hAnsi="Arial" w:cs="Arial"/>
          <w:sz w:val="24"/>
          <w:szCs w:val="24"/>
        </w:rPr>
        <w:t xml:space="preserve"> консультантов;</w:t>
      </w:r>
    </w:p>
    <w:p w:rsidR="00F355DD" w:rsidRPr="00B45B63" w:rsidRDefault="00F355DD" w:rsidP="002A483D">
      <w:pPr>
        <w:pStyle w:val="a7"/>
        <w:numPr>
          <w:ilvl w:val="0"/>
          <w:numId w:val="1"/>
        </w:numPr>
        <w:spacing w:after="0" w:line="240" w:lineRule="auto"/>
        <w:ind w:left="0" w:firstLine="360"/>
        <w:jc w:val="both"/>
        <w:rPr>
          <w:rFonts w:ascii="Arial" w:hAnsi="Arial" w:cs="Arial"/>
          <w:sz w:val="24"/>
          <w:szCs w:val="24"/>
        </w:rPr>
      </w:pPr>
      <w:r>
        <w:rPr>
          <w:rFonts w:ascii="Arial" w:hAnsi="Arial" w:cs="Arial"/>
          <w:sz w:val="24"/>
          <w:szCs w:val="24"/>
        </w:rPr>
        <w:t>р</w:t>
      </w:r>
      <w:r w:rsidRPr="00B45B63">
        <w:rPr>
          <w:rFonts w:ascii="Arial" w:hAnsi="Arial" w:cs="Arial"/>
          <w:sz w:val="24"/>
          <w:szCs w:val="24"/>
        </w:rPr>
        <w:t>азработка критериев для процессов закупок, с тем чтобы</w:t>
      </w:r>
      <w:r w:rsidR="00A97DA3">
        <w:rPr>
          <w:rFonts w:ascii="Arial" w:hAnsi="Arial" w:cs="Arial"/>
          <w:sz w:val="24"/>
          <w:szCs w:val="24"/>
        </w:rPr>
        <w:t xml:space="preserve"> лишь определенный круг действующих консультантов</w:t>
      </w:r>
      <w:r w:rsidR="001F57AE">
        <w:rPr>
          <w:rFonts w:ascii="Arial" w:hAnsi="Arial" w:cs="Arial"/>
          <w:sz w:val="24"/>
          <w:szCs w:val="24"/>
        </w:rPr>
        <w:t xml:space="preserve"> могли</w:t>
      </w:r>
      <w:r w:rsidRPr="00B45B63">
        <w:rPr>
          <w:rFonts w:ascii="Arial" w:hAnsi="Arial" w:cs="Arial"/>
          <w:sz w:val="24"/>
          <w:szCs w:val="24"/>
        </w:rPr>
        <w:t xml:space="preserve"> отвеча</w:t>
      </w:r>
      <w:r w:rsidR="001F57AE">
        <w:rPr>
          <w:rFonts w:ascii="Arial" w:hAnsi="Arial" w:cs="Arial"/>
          <w:sz w:val="24"/>
          <w:szCs w:val="24"/>
        </w:rPr>
        <w:t>ть</w:t>
      </w:r>
      <w:r w:rsidRPr="00B45B63">
        <w:rPr>
          <w:rFonts w:ascii="Arial" w:hAnsi="Arial" w:cs="Arial"/>
          <w:sz w:val="24"/>
          <w:szCs w:val="24"/>
        </w:rPr>
        <w:t xml:space="preserve"> требованиям;</w:t>
      </w:r>
    </w:p>
    <w:p w:rsidR="00F355DD" w:rsidRPr="00B45B63" w:rsidRDefault="00F355DD" w:rsidP="002A483D">
      <w:pPr>
        <w:pStyle w:val="a7"/>
        <w:numPr>
          <w:ilvl w:val="0"/>
          <w:numId w:val="1"/>
        </w:numPr>
        <w:spacing w:after="0" w:line="240" w:lineRule="auto"/>
        <w:ind w:left="0" w:firstLine="360"/>
        <w:jc w:val="both"/>
        <w:rPr>
          <w:rFonts w:ascii="Arial" w:hAnsi="Arial" w:cs="Arial"/>
          <w:sz w:val="24"/>
          <w:szCs w:val="24"/>
        </w:rPr>
      </w:pPr>
      <w:r w:rsidRPr="00B45B63">
        <w:rPr>
          <w:rFonts w:ascii="Arial" w:hAnsi="Arial" w:cs="Arial"/>
          <w:sz w:val="24"/>
          <w:szCs w:val="24"/>
        </w:rPr>
        <w:t xml:space="preserve">предоставление обязательных и других критериев, а также проектов тендерных заявок действующим консультантам до начала процесса закупок; и   </w:t>
      </w:r>
    </w:p>
    <w:p w:rsidR="00F355DD" w:rsidRPr="007D6B05" w:rsidRDefault="00F355DD" w:rsidP="002A483D">
      <w:pPr>
        <w:pStyle w:val="a7"/>
        <w:numPr>
          <w:ilvl w:val="0"/>
          <w:numId w:val="1"/>
        </w:numPr>
        <w:spacing w:after="0" w:line="240" w:lineRule="auto"/>
        <w:jc w:val="both"/>
        <w:rPr>
          <w:rFonts w:ascii="Arial" w:hAnsi="Arial" w:cs="Arial"/>
          <w:sz w:val="24"/>
          <w:szCs w:val="24"/>
        </w:rPr>
      </w:pPr>
      <w:r>
        <w:rPr>
          <w:rFonts w:ascii="Arial" w:hAnsi="Arial" w:cs="Arial"/>
          <w:sz w:val="24"/>
          <w:szCs w:val="24"/>
        </w:rPr>
        <w:t>общение</w:t>
      </w:r>
      <w:r w:rsidRPr="00B45B63">
        <w:rPr>
          <w:rFonts w:ascii="Arial" w:hAnsi="Arial" w:cs="Arial"/>
          <w:sz w:val="24"/>
          <w:szCs w:val="24"/>
        </w:rPr>
        <w:t xml:space="preserve"> в ходе процесса закупок с </w:t>
      </w:r>
      <w:r w:rsidRPr="00726496">
        <w:rPr>
          <w:rFonts w:ascii="Arial" w:hAnsi="Arial" w:cs="Arial"/>
          <w:sz w:val="24"/>
          <w:szCs w:val="24"/>
        </w:rPr>
        <w:t>действующим</w:t>
      </w:r>
      <w:r w:rsidR="001F57AE">
        <w:rPr>
          <w:rFonts w:ascii="Arial" w:hAnsi="Arial" w:cs="Arial"/>
          <w:sz w:val="24"/>
          <w:szCs w:val="24"/>
        </w:rPr>
        <w:t>и</w:t>
      </w:r>
      <w:r w:rsidRPr="00726496">
        <w:rPr>
          <w:rFonts w:ascii="Arial" w:hAnsi="Arial" w:cs="Arial"/>
          <w:sz w:val="24"/>
          <w:szCs w:val="24"/>
        </w:rPr>
        <w:t xml:space="preserve"> консультантам</w:t>
      </w:r>
      <w:r w:rsidR="001F57AE">
        <w:rPr>
          <w:rFonts w:ascii="Arial" w:hAnsi="Arial" w:cs="Arial"/>
          <w:sz w:val="24"/>
          <w:szCs w:val="24"/>
        </w:rPr>
        <w:t>и</w:t>
      </w:r>
      <w:r w:rsidRPr="00B45B63">
        <w:rPr>
          <w:rFonts w:ascii="Arial" w:hAnsi="Arial" w:cs="Arial"/>
          <w:sz w:val="24"/>
          <w:szCs w:val="24"/>
        </w:rPr>
        <w:t>.</w:t>
      </w:r>
      <w:r>
        <w:rPr>
          <w:rFonts w:ascii="Arial" w:hAnsi="Arial" w:cs="Arial"/>
          <w:sz w:val="24"/>
          <w:szCs w:val="24"/>
        </w:rPr>
        <w:t xml:space="preserve"> </w:t>
      </w:r>
    </w:p>
    <w:p w:rsidR="00F355DD" w:rsidRDefault="00F355DD" w:rsidP="002A483D">
      <w:pPr>
        <w:spacing w:after="0" w:line="240" w:lineRule="auto"/>
        <w:ind w:firstLine="708"/>
        <w:jc w:val="both"/>
        <w:rPr>
          <w:rFonts w:ascii="Arial" w:hAnsi="Arial" w:cs="Arial"/>
          <w:sz w:val="24"/>
          <w:szCs w:val="24"/>
        </w:rPr>
      </w:pPr>
      <w:r>
        <w:rPr>
          <w:rFonts w:ascii="Arial" w:hAnsi="Arial" w:cs="Arial"/>
          <w:sz w:val="24"/>
          <w:szCs w:val="24"/>
        </w:rPr>
        <w:t xml:space="preserve">В данном случае </w:t>
      </w:r>
      <w:r w:rsidR="001F57AE">
        <w:rPr>
          <w:rFonts w:ascii="Arial" w:hAnsi="Arial" w:cs="Arial"/>
          <w:sz w:val="24"/>
          <w:szCs w:val="24"/>
        </w:rPr>
        <w:t>публич</w:t>
      </w:r>
      <w:r>
        <w:rPr>
          <w:rFonts w:ascii="Arial" w:hAnsi="Arial" w:cs="Arial"/>
          <w:sz w:val="24"/>
          <w:szCs w:val="24"/>
        </w:rPr>
        <w:t xml:space="preserve">ный служащий обвиняется в создании </w:t>
      </w:r>
      <w:r w:rsidR="001F57AE">
        <w:rPr>
          <w:rFonts w:ascii="Arial" w:hAnsi="Arial" w:cs="Arial"/>
          <w:sz w:val="24"/>
          <w:szCs w:val="24"/>
        </w:rPr>
        <w:t>неправомерных условий</w:t>
      </w:r>
      <w:r>
        <w:rPr>
          <w:rFonts w:ascii="Arial" w:hAnsi="Arial" w:cs="Arial"/>
          <w:sz w:val="24"/>
          <w:szCs w:val="24"/>
        </w:rPr>
        <w:t xml:space="preserve"> и возможности обмануть Ее Величество. </w:t>
      </w:r>
      <w:r w:rsidR="001F57AE">
        <w:rPr>
          <w:rFonts w:ascii="Arial" w:hAnsi="Arial" w:cs="Arial"/>
          <w:sz w:val="24"/>
          <w:szCs w:val="24"/>
        </w:rPr>
        <w:t>Основной целью З</w:t>
      </w:r>
      <w:r w:rsidRPr="00726496">
        <w:rPr>
          <w:rFonts w:ascii="Arial" w:hAnsi="Arial" w:cs="Arial"/>
          <w:sz w:val="24"/>
          <w:szCs w:val="24"/>
        </w:rPr>
        <w:t xml:space="preserve">акона </w:t>
      </w:r>
      <w:r w:rsidR="001F57AE">
        <w:rPr>
          <w:rFonts w:ascii="Arial" w:hAnsi="Arial" w:cs="Arial"/>
          <w:sz w:val="24"/>
          <w:szCs w:val="24"/>
        </w:rPr>
        <w:t>«</w:t>
      </w:r>
      <w:r w:rsidRPr="00726496">
        <w:rPr>
          <w:rFonts w:ascii="Arial" w:hAnsi="Arial" w:cs="Arial"/>
          <w:sz w:val="24"/>
          <w:szCs w:val="24"/>
        </w:rPr>
        <w:t>О финансовом управлении</w:t>
      </w:r>
      <w:r w:rsidR="001F57AE">
        <w:rPr>
          <w:rFonts w:ascii="Arial" w:hAnsi="Arial" w:cs="Arial"/>
          <w:sz w:val="24"/>
          <w:szCs w:val="24"/>
        </w:rPr>
        <w:t>»</w:t>
      </w:r>
      <w:r w:rsidRPr="00726496">
        <w:rPr>
          <w:rFonts w:ascii="Arial" w:hAnsi="Arial" w:cs="Arial"/>
          <w:sz w:val="24"/>
          <w:szCs w:val="24"/>
        </w:rPr>
        <w:t xml:space="preserve"> является обеспечение учета и ответственного управления государственными доходами</w:t>
      </w:r>
      <w:r w:rsidR="001F57AE">
        <w:rPr>
          <w:rFonts w:ascii="Arial" w:hAnsi="Arial" w:cs="Arial"/>
          <w:sz w:val="24"/>
          <w:szCs w:val="24"/>
        </w:rPr>
        <w:t>, при этом недопущение</w:t>
      </w:r>
      <w:r w:rsidRPr="00726496">
        <w:rPr>
          <w:rFonts w:ascii="Arial" w:hAnsi="Arial" w:cs="Arial"/>
          <w:sz w:val="24"/>
          <w:szCs w:val="24"/>
        </w:rPr>
        <w:t xml:space="preserve"> подкупа государственных</w:t>
      </w:r>
      <w:r w:rsidR="001F57AE">
        <w:rPr>
          <w:rFonts w:ascii="Arial" w:hAnsi="Arial" w:cs="Arial"/>
          <w:sz w:val="24"/>
          <w:szCs w:val="24"/>
        </w:rPr>
        <w:t xml:space="preserve"> (публичных)</w:t>
      </w:r>
      <w:r w:rsidRPr="00726496">
        <w:rPr>
          <w:rFonts w:ascii="Arial" w:hAnsi="Arial" w:cs="Arial"/>
          <w:sz w:val="24"/>
          <w:szCs w:val="24"/>
        </w:rPr>
        <w:t xml:space="preserve"> должностных лиц</w:t>
      </w:r>
      <w:r>
        <w:rPr>
          <w:rFonts w:ascii="Arial" w:hAnsi="Arial" w:cs="Arial"/>
          <w:sz w:val="24"/>
          <w:szCs w:val="24"/>
        </w:rPr>
        <w:t xml:space="preserve"> является вторичной целью. </w:t>
      </w:r>
    </w:p>
    <w:p w:rsidR="00F355DD" w:rsidRDefault="00F355DD" w:rsidP="002A483D">
      <w:pPr>
        <w:spacing w:after="0" w:line="240" w:lineRule="auto"/>
        <w:ind w:firstLine="360"/>
        <w:jc w:val="both"/>
        <w:rPr>
          <w:rFonts w:ascii="Arial" w:hAnsi="Arial" w:cs="Arial"/>
          <w:sz w:val="24"/>
          <w:szCs w:val="24"/>
        </w:rPr>
      </w:pPr>
      <w:r>
        <w:rPr>
          <w:rFonts w:ascii="Arial" w:hAnsi="Arial" w:cs="Arial"/>
          <w:sz w:val="24"/>
          <w:szCs w:val="24"/>
        </w:rPr>
        <w:tab/>
      </w:r>
      <w:r w:rsidRPr="007D6B05">
        <w:rPr>
          <w:rFonts w:ascii="Arial" w:hAnsi="Arial" w:cs="Arial"/>
          <w:sz w:val="24"/>
          <w:szCs w:val="24"/>
        </w:rPr>
        <w:t>Преступление</w:t>
      </w:r>
      <w:r w:rsidR="001F57AE">
        <w:rPr>
          <w:rFonts w:ascii="Arial" w:hAnsi="Arial" w:cs="Arial"/>
          <w:sz w:val="24"/>
          <w:szCs w:val="24"/>
        </w:rPr>
        <w:t xml:space="preserve"> </w:t>
      </w:r>
      <w:r w:rsidRPr="007D6B05">
        <w:rPr>
          <w:rFonts w:ascii="Arial" w:hAnsi="Arial" w:cs="Arial"/>
          <w:sz w:val="24"/>
          <w:szCs w:val="24"/>
        </w:rPr>
        <w:t>в</w:t>
      </w:r>
      <w:r w:rsidR="001F57AE">
        <w:rPr>
          <w:rFonts w:ascii="Arial" w:hAnsi="Arial" w:cs="Arial"/>
          <w:sz w:val="24"/>
          <w:szCs w:val="24"/>
        </w:rPr>
        <w:t xml:space="preserve"> рамках</w:t>
      </w:r>
      <w:r w:rsidRPr="007D6B05">
        <w:rPr>
          <w:rFonts w:ascii="Arial" w:hAnsi="Arial" w:cs="Arial"/>
          <w:sz w:val="24"/>
          <w:szCs w:val="24"/>
        </w:rPr>
        <w:t xml:space="preserve"> </w:t>
      </w:r>
      <w:r w:rsidR="001F57AE">
        <w:rPr>
          <w:rFonts w:ascii="Arial" w:hAnsi="Arial" w:cs="Arial"/>
          <w:sz w:val="24"/>
          <w:szCs w:val="24"/>
        </w:rPr>
        <w:t xml:space="preserve">кейса «R. V. </w:t>
      </w:r>
      <w:proofErr w:type="spellStart"/>
      <w:r w:rsidR="001F57AE">
        <w:rPr>
          <w:rFonts w:ascii="Arial" w:hAnsi="Arial" w:cs="Arial"/>
          <w:sz w:val="24"/>
          <w:szCs w:val="24"/>
        </w:rPr>
        <w:t>Shum</w:t>
      </w:r>
      <w:proofErr w:type="spellEnd"/>
      <w:r w:rsidR="001F57AE">
        <w:rPr>
          <w:rFonts w:ascii="Arial" w:hAnsi="Arial" w:cs="Arial"/>
          <w:sz w:val="24"/>
          <w:szCs w:val="24"/>
        </w:rPr>
        <w:t>»</w:t>
      </w:r>
      <w:r w:rsidRPr="007D6B05">
        <w:rPr>
          <w:rFonts w:ascii="Arial" w:hAnsi="Arial" w:cs="Arial"/>
          <w:sz w:val="24"/>
          <w:szCs w:val="24"/>
        </w:rPr>
        <w:t xml:space="preserve"> </w:t>
      </w:r>
      <w:r w:rsidR="001F57AE">
        <w:rPr>
          <w:rFonts w:ascii="Arial" w:hAnsi="Arial" w:cs="Arial"/>
          <w:sz w:val="24"/>
          <w:szCs w:val="24"/>
        </w:rPr>
        <w:t xml:space="preserve">отражает </w:t>
      </w:r>
      <w:r w:rsidRPr="007D6B05">
        <w:rPr>
          <w:rFonts w:ascii="Arial" w:hAnsi="Arial" w:cs="Arial"/>
          <w:sz w:val="24"/>
          <w:szCs w:val="24"/>
        </w:rPr>
        <w:t>вто</w:t>
      </w:r>
      <w:r w:rsidR="001F57AE">
        <w:rPr>
          <w:rFonts w:ascii="Arial" w:hAnsi="Arial" w:cs="Arial"/>
          <w:sz w:val="24"/>
          <w:szCs w:val="24"/>
        </w:rPr>
        <w:t>ричную, антикоррупционную цель З</w:t>
      </w:r>
      <w:r w:rsidRPr="007D6B05">
        <w:rPr>
          <w:rFonts w:ascii="Arial" w:hAnsi="Arial" w:cs="Arial"/>
          <w:sz w:val="24"/>
          <w:szCs w:val="24"/>
        </w:rPr>
        <w:t xml:space="preserve">акона. Как и в случае </w:t>
      </w:r>
      <w:r w:rsidR="001F57AE">
        <w:rPr>
          <w:rFonts w:ascii="Arial" w:hAnsi="Arial" w:cs="Arial"/>
          <w:sz w:val="24"/>
          <w:szCs w:val="24"/>
        </w:rPr>
        <w:t xml:space="preserve">совершения </w:t>
      </w:r>
      <w:r w:rsidRPr="007D6B05">
        <w:rPr>
          <w:rFonts w:ascii="Arial" w:hAnsi="Arial" w:cs="Arial"/>
          <w:sz w:val="24"/>
          <w:szCs w:val="24"/>
        </w:rPr>
        <w:t>других преступлений, предусмотренных статьей 80, предусматрив</w:t>
      </w:r>
      <w:r w:rsidR="001F57AE">
        <w:rPr>
          <w:rFonts w:ascii="Arial" w:hAnsi="Arial" w:cs="Arial"/>
          <w:sz w:val="24"/>
          <w:szCs w:val="24"/>
        </w:rPr>
        <w:t xml:space="preserve">ается наказание в виде штрафа </w:t>
      </w:r>
      <w:r w:rsidRPr="007D6B05">
        <w:rPr>
          <w:rFonts w:ascii="Arial" w:hAnsi="Arial" w:cs="Arial"/>
          <w:sz w:val="24"/>
          <w:szCs w:val="24"/>
        </w:rPr>
        <w:t>до 5000 долл.</w:t>
      </w:r>
      <w:r w:rsidRPr="007D6B05">
        <w:t xml:space="preserve"> </w:t>
      </w:r>
      <w:r>
        <w:rPr>
          <w:rFonts w:ascii="Arial" w:hAnsi="Arial" w:cs="Arial"/>
          <w:sz w:val="24"/>
          <w:szCs w:val="24"/>
        </w:rPr>
        <w:t>П</w:t>
      </w:r>
      <w:r w:rsidR="001F57AE">
        <w:rPr>
          <w:rFonts w:ascii="Arial" w:hAnsi="Arial" w:cs="Arial"/>
          <w:sz w:val="24"/>
          <w:szCs w:val="24"/>
        </w:rPr>
        <w:t>реступления, отраженные в Законе</w:t>
      </w:r>
      <w:r w:rsidRPr="007D6B05">
        <w:rPr>
          <w:rFonts w:ascii="Arial" w:hAnsi="Arial" w:cs="Arial"/>
          <w:sz w:val="24"/>
          <w:szCs w:val="24"/>
        </w:rPr>
        <w:t xml:space="preserve"> </w:t>
      </w:r>
      <w:r w:rsidR="001F57AE">
        <w:rPr>
          <w:rFonts w:ascii="Arial" w:hAnsi="Arial" w:cs="Arial"/>
          <w:sz w:val="24"/>
          <w:szCs w:val="24"/>
        </w:rPr>
        <w:t>«</w:t>
      </w:r>
      <w:r w:rsidRPr="007D6B05">
        <w:rPr>
          <w:rFonts w:ascii="Arial" w:hAnsi="Arial" w:cs="Arial"/>
          <w:sz w:val="24"/>
          <w:szCs w:val="24"/>
        </w:rPr>
        <w:t>О финансовом управлении</w:t>
      </w:r>
      <w:r w:rsidR="001F57AE">
        <w:rPr>
          <w:rFonts w:ascii="Arial" w:hAnsi="Arial" w:cs="Arial"/>
          <w:sz w:val="24"/>
          <w:szCs w:val="24"/>
        </w:rPr>
        <w:t>»</w:t>
      </w:r>
      <w:r w:rsidRPr="007D6B05">
        <w:rPr>
          <w:rFonts w:ascii="Arial" w:hAnsi="Arial" w:cs="Arial"/>
          <w:sz w:val="24"/>
          <w:szCs w:val="24"/>
        </w:rPr>
        <w:t>, являются уголовными</w:t>
      </w:r>
      <w:r w:rsidR="001F57AE">
        <w:rPr>
          <w:rFonts w:ascii="Arial" w:hAnsi="Arial" w:cs="Arial"/>
          <w:sz w:val="24"/>
          <w:szCs w:val="24"/>
        </w:rPr>
        <w:t>,</w:t>
      </w:r>
      <w:r w:rsidRPr="007D6B05">
        <w:rPr>
          <w:rFonts w:ascii="Arial" w:hAnsi="Arial" w:cs="Arial"/>
          <w:sz w:val="24"/>
          <w:szCs w:val="24"/>
        </w:rPr>
        <w:t xml:space="preserve"> </w:t>
      </w:r>
      <w:r w:rsidR="001F57AE" w:rsidRPr="007D6B05">
        <w:rPr>
          <w:rFonts w:ascii="Arial" w:hAnsi="Arial" w:cs="Arial"/>
          <w:sz w:val="24"/>
          <w:szCs w:val="24"/>
        </w:rPr>
        <w:t>а не нормативными</w:t>
      </w:r>
      <w:r w:rsidR="001F57AE">
        <w:rPr>
          <w:rFonts w:ascii="Arial" w:hAnsi="Arial" w:cs="Arial"/>
          <w:sz w:val="24"/>
          <w:szCs w:val="24"/>
        </w:rPr>
        <w:t>,</w:t>
      </w:r>
      <w:r w:rsidR="001F57AE" w:rsidRPr="007D6B05">
        <w:rPr>
          <w:rFonts w:ascii="Arial" w:hAnsi="Arial" w:cs="Arial"/>
          <w:sz w:val="24"/>
          <w:szCs w:val="24"/>
        </w:rPr>
        <w:t xml:space="preserve"> </w:t>
      </w:r>
      <w:r w:rsidRPr="007D6B05">
        <w:rPr>
          <w:rFonts w:ascii="Arial" w:hAnsi="Arial" w:cs="Arial"/>
          <w:sz w:val="24"/>
          <w:szCs w:val="24"/>
        </w:rPr>
        <w:t xml:space="preserve">преступлениями.  </w:t>
      </w:r>
      <w:r>
        <w:rPr>
          <w:rFonts w:ascii="Arial" w:hAnsi="Arial" w:cs="Arial"/>
          <w:sz w:val="24"/>
          <w:szCs w:val="24"/>
        </w:rPr>
        <w:tab/>
      </w:r>
    </w:p>
    <w:p w:rsidR="00F355DD" w:rsidRDefault="001F57AE" w:rsidP="002A483D">
      <w:pPr>
        <w:spacing w:after="0" w:line="240" w:lineRule="auto"/>
        <w:ind w:firstLine="360"/>
        <w:jc w:val="both"/>
        <w:rPr>
          <w:rFonts w:ascii="Arial" w:hAnsi="Arial" w:cs="Arial"/>
          <w:sz w:val="24"/>
          <w:szCs w:val="24"/>
        </w:rPr>
      </w:pPr>
      <w:r>
        <w:rPr>
          <w:rFonts w:ascii="Arial" w:hAnsi="Arial" w:cs="Arial"/>
          <w:sz w:val="24"/>
          <w:szCs w:val="24"/>
        </w:rPr>
        <w:tab/>
        <w:t>Но несмотря на это, в</w:t>
      </w:r>
      <w:r w:rsidR="00F355DD">
        <w:rPr>
          <w:rFonts w:ascii="Arial" w:hAnsi="Arial" w:cs="Arial"/>
          <w:sz w:val="24"/>
          <w:szCs w:val="24"/>
        </w:rPr>
        <w:t xml:space="preserve"> </w:t>
      </w:r>
      <w:r>
        <w:rPr>
          <w:rFonts w:ascii="Arial" w:hAnsi="Arial" w:cs="Arial"/>
          <w:sz w:val="24"/>
          <w:szCs w:val="24"/>
        </w:rPr>
        <w:t>об</w:t>
      </w:r>
      <w:r w:rsidR="00F355DD">
        <w:rPr>
          <w:rFonts w:ascii="Arial" w:hAnsi="Arial" w:cs="Arial"/>
          <w:sz w:val="24"/>
          <w:szCs w:val="24"/>
        </w:rPr>
        <w:t>щем судебном толковании</w:t>
      </w:r>
      <w:r w:rsidR="00F355DD" w:rsidRPr="007D6B05">
        <w:rPr>
          <w:rFonts w:ascii="Arial" w:hAnsi="Arial" w:cs="Arial"/>
          <w:sz w:val="24"/>
          <w:szCs w:val="24"/>
        </w:rPr>
        <w:t xml:space="preserve"> подраздела 80(1)</w:t>
      </w:r>
      <w:r>
        <w:rPr>
          <w:rFonts w:ascii="Arial" w:hAnsi="Arial" w:cs="Arial"/>
          <w:sz w:val="24"/>
          <w:szCs w:val="24"/>
        </w:rPr>
        <w:t xml:space="preserve"> Закона</w:t>
      </w:r>
      <w:r w:rsidR="00F355DD" w:rsidRPr="007D6B05">
        <w:rPr>
          <w:rFonts w:ascii="Arial" w:hAnsi="Arial" w:cs="Arial"/>
          <w:sz w:val="24"/>
          <w:szCs w:val="24"/>
        </w:rPr>
        <w:t xml:space="preserve"> в решении по делу R. V. </w:t>
      </w:r>
      <w:proofErr w:type="spellStart"/>
      <w:r w:rsidR="00F355DD" w:rsidRPr="007D6B05">
        <w:rPr>
          <w:rFonts w:ascii="Arial" w:hAnsi="Arial" w:cs="Arial"/>
          <w:sz w:val="24"/>
          <w:szCs w:val="24"/>
        </w:rPr>
        <w:t>Shum</w:t>
      </w:r>
      <w:proofErr w:type="spellEnd"/>
      <w:r w:rsidR="00F355DD">
        <w:rPr>
          <w:rFonts w:ascii="Arial" w:hAnsi="Arial" w:cs="Arial"/>
          <w:sz w:val="24"/>
          <w:szCs w:val="24"/>
        </w:rPr>
        <w:t xml:space="preserve"> содержится </w:t>
      </w:r>
      <w:r w:rsidR="00F355DD" w:rsidRPr="007D6B05">
        <w:rPr>
          <w:rFonts w:ascii="Arial" w:hAnsi="Arial" w:cs="Arial"/>
          <w:sz w:val="24"/>
          <w:szCs w:val="24"/>
        </w:rPr>
        <w:t>вывод</w:t>
      </w:r>
      <w:r w:rsidR="00F355DD">
        <w:rPr>
          <w:rFonts w:ascii="Arial" w:hAnsi="Arial" w:cs="Arial"/>
          <w:sz w:val="24"/>
          <w:szCs w:val="24"/>
        </w:rPr>
        <w:t xml:space="preserve"> о том, что мошенничество не имело место быть. </w:t>
      </w:r>
      <w:r>
        <w:rPr>
          <w:rFonts w:ascii="Arial" w:hAnsi="Arial" w:cs="Arial"/>
          <w:sz w:val="24"/>
          <w:szCs w:val="24"/>
        </w:rPr>
        <w:t xml:space="preserve">Следовательно, </w:t>
      </w:r>
      <w:r w:rsidR="00F355DD" w:rsidRPr="009E6664">
        <w:rPr>
          <w:rFonts w:ascii="Arial" w:hAnsi="Arial" w:cs="Arial"/>
          <w:sz w:val="24"/>
          <w:szCs w:val="24"/>
        </w:rPr>
        <w:t xml:space="preserve">в данном случае имелись </w:t>
      </w:r>
      <w:r>
        <w:rPr>
          <w:rFonts w:ascii="Arial" w:hAnsi="Arial" w:cs="Arial"/>
          <w:sz w:val="24"/>
          <w:szCs w:val="24"/>
        </w:rPr>
        <w:t>"неопровержимые доказательства"</w:t>
      </w:r>
      <w:r w:rsidR="00F355DD" w:rsidRPr="009E6664">
        <w:rPr>
          <w:rFonts w:ascii="Arial" w:hAnsi="Arial" w:cs="Arial"/>
          <w:sz w:val="24"/>
          <w:szCs w:val="24"/>
        </w:rPr>
        <w:t xml:space="preserve">, что поведение обвиняемого "было направлено на сохранение динамики ключевых ИТ-проектов" </w:t>
      </w:r>
      <w:r>
        <w:rPr>
          <w:rFonts w:ascii="Arial" w:hAnsi="Arial" w:cs="Arial"/>
          <w:sz w:val="24"/>
          <w:szCs w:val="24"/>
        </w:rPr>
        <w:t>без получения какой-либо личной выгоды</w:t>
      </w:r>
      <w:r w:rsidR="00F355DD" w:rsidRPr="009E6664">
        <w:rPr>
          <w:rFonts w:ascii="Arial" w:hAnsi="Arial" w:cs="Arial"/>
          <w:sz w:val="24"/>
          <w:szCs w:val="24"/>
        </w:rPr>
        <w:t>.</w:t>
      </w:r>
      <w:r w:rsidR="00F355DD">
        <w:rPr>
          <w:rFonts w:ascii="Arial" w:hAnsi="Arial" w:cs="Arial"/>
          <w:sz w:val="24"/>
          <w:szCs w:val="24"/>
        </w:rPr>
        <w:t xml:space="preserve"> </w:t>
      </w:r>
      <w:r>
        <w:rPr>
          <w:rFonts w:ascii="Arial" w:hAnsi="Arial" w:cs="Arial"/>
          <w:sz w:val="24"/>
          <w:szCs w:val="24"/>
        </w:rPr>
        <w:t>Тем не менее</w:t>
      </w:r>
      <w:r w:rsidR="00F355DD">
        <w:rPr>
          <w:rFonts w:ascii="Arial" w:hAnsi="Arial" w:cs="Arial"/>
          <w:sz w:val="24"/>
          <w:szCs w:val="24"/>
        </w:rPr>
        <w:t xml:space="preserve">, авторы исследования утверждают, что </w:t>
      </w:r>
      <w:r w:rsidR="00F355DD" w:rsidRPr="009E6664">
        <w:rPr>
          <w:rFonts w:ascii="Arial" w:hAnsi="Arial" w:cs="Arial"/>
          <w:sz w:val="24"/>
          <w:szCs w:val="24"/>
        </w:rPr>
        <w:t>об</w:t>
      </w:r>
      <w:r>
        <w:rPr>
          <w:rFonts w:ascii="Arial" w:hAnsi="Arial" w:cs="Arial"/>
          <w:sz w:val="24"/>
          <w:szCs w:val="24"/>
        </w:rPr>
        <w:t>виняемый не может быть невиновным</w:t>
      </w:r>
      <w:r w:rsidR="00F355DD" w:rsidRPr="009E6664">
        <w:rPr>
          <w:rFonts w:ascii="Arial" w:hAnsi="Arial" w:cs="Arial"/>
          <w:sz w:val="24"/>
          <w:szCs w:val="24"/>
        </w:rPr>
        <w:t>.</w:t>
      </w:r>
      <w:r w:rsidR="00F355DD">
        <w:rPr>
          <w:rFonts w:ascii="Arial" w:hAnsi="Arial" w:cs="Arial"/>
          <w:sz w:val="24"/>
          <w:szCs w:val="24"/>
        </w:rPr>
        <w:t xml:space="preserve"> </w:t>
      </w:r>
      <w:r>
        <w:rPr>
          <w:rFonts w:ascii="Arial" w:hAnsi="Arial" w:cs="Arial"/>
          <w:sz w:val="24"/>
          <w:szCs w:val="24"/>
        </w:rPr>
        <w:t>Необходимо</w:t>
      </w:r>
      <w:r w:rsidR="00F355DD" w:rsidRPr="009E6664">
        <w:rPr>
          <w:rFonts w:ascii="Arial" w:hAnsi="Arial" w:cs="Arial"/>
          <w:sz w:val="24"/>
          <w:szCs w:val="24"/>
        </w:rPr>
        <w:t xml:space="preserve"> доказать, что обвиняемый сознавал, что создает возможность </w:t>
      </w:r>
      <w:r>
        <w:rPr>
          <w:rFonts w:ascii="Arial" w:hAnsi="Arial" w:cs="Arial"/>
          <w:sz w:val="24"/>
          <w:szCs w:val="24"/>
        </w:rPr>
        <w:t>лишения правительства денежных средств</w:t>
      </w:r>
      <w:r w:rsidR="00F355DD" w:rsidRPr="009E6664">
        <w:rPr>
          <w:rFonts w:ascii="Arial" w:hAnsi="Arial" w:cs="Arial"/>
          <w:sz w:val="24"/>
          <w:szCs w:val="24"/>
        </w:rPr>
        <w:t xml:space="preserve"> </w:t>
      </w:r>
      <w:r>
        <w:rPr>
          <w:rFonts w:ascii="Arial" w:hAnsi="Arial" w:cs="Arial"/>
          <w:sz w:val="24"/>
          <w:szCs w:val="24"/>
        </w:rPr>
        <w:t>путем совершения мошенничества</w:t>
      </w:r>
      <w:r w:rsidR="00F355DD" w:rsidRPr="009E6664">
        <w:rPr>
          <w:rFonts w:ascii="Arial" w:hAnsi="Arial" w:cs="Arial"/>
          <w:sz w:val="24"/>
          <w:szCs w:val="24"/>
        </w:rPr>
        <w:t xml:space="preserve">. </w:t>
      </w:r>
      <w:r w:rsidR="00A915D8">
        <w:rPr>
          <w:rFonts w:ascii="Arial" w:hAnsi="Arial" w:cs="Arial"/>
          <w:sz w:val="24"/>
          <w:szCs w:val="24"/>
        </w:rPr>
        <w:t>По делу</w:t>
      </w:r>
      <w:r w:rsidR="00F355DD" w:rsidRPr="009E6664">
        <w:rPr>
          <w:rFonts w:ascii="Arial" w:hAnsi="Arial" w:cs="Arial"/>
          <w:sz w:val="24"/>
          <w:szCs w:val="24"/>
        </w:rPr>
        <w:t xml:space="preserve"> R. V. </w:t>
      </w:r>
      <w:proofErr w:type="spellStart"/>
      <w:r w:rsidR="00F355DD" w:rsidRPr="009E6664">
        <w:rPr>
          <w:rFonts w:ascii="Arial" w:hAnsi="Arial" w:cs="Arial"/>
          <w:sz w:val="24"/>
          <w:szCs w:val="24"/>
        </w:rPr>
        <w:t>Shum</w:t>
      </w:r>
      <w:proofErr w:type="spellEnd"/>
      <w:r w:rsidR="00F355DD">
        <w:rPr>
          <w:rFonts w:ascii="Arial" w:hAnsi="Arial" w:cs="Arial"/>
          <w:sz w:val="24"/>
          <w:szCs w:val="24"/>
        </w:rPr>
        <w:t xml:space="preserve"> </w:t>
      </w:r>
      <w:r w:rsidR="00A915D8">
        <w:rPr>
          <w:rFonts w:ascii="Arial" w:hAnsi="Arial" w:cs="Arial"/>
          <w:sz w:val="24"/>
          <w:szCs w:val="24"/>
        </w:rPr>
        <w:t xml:space="preserve">данное обстоятельство доказать </w:t>
      </w:r>
      <w:r w:rsidR="00F355DD" w:rsidRPr="009E6664">
        <w:rPr>
          <w:rFonts w:ascii="Arial" w:hAnsi="Arial" w:cs="Arial"/>
          <w:sz w:val="24"/>
          <w:szCs w:val="24"/>
        </w:rPr>
        <w:t>не смогл</w:t>
      </w:r>
      <w:r w:rsidR="00A915D8">
        <w:rPr>
          <w:rFonts w:ascii="Arial" w:hAnsi="Arial" w:cs="Arial"/>
          <w:sz w:val="24"/>
          <w:szCs w:val="24"/>
        </w:rPr>
        <w:t>и, в связи с чем</w:t>
      </w:r>
      <w:r w:rsidR="00F355DD" w:rsidRPr="009E6664">
        <w:rPr>
          <w:rFonts w:ascii="Arial" w:hAnsi="Arial" w:cs="Arial"/>
          <w:sz w:val="24"/>
          <w:szCs w:val="24"/>
        </w:rPr>
        <w:t xml:space="preserve"> </w:t>
      </w:r>
      <w:r w:rsidR="00F355DD">
        <w:rPr>
          <w:rFonts w:ascii="Arial" w:hAnsi="Arial" w:cs="Arial"/>
          <w:sz w:val="24"/>
          <w:szCs w:val="24"/>
        </w:rPr>
        <w:t xml:space="preserve">г-н </w:t>
      </w:r>
      <w:r w:rsidR="00A915D8">
        <w:rPr>
          <w:rFonts w:ascii="Arial" w:hAnsi="Arial" w:cs="Arial"/>
          <w:sz w:val="24"/>
          <w:szCs w:val="24"/>
          <w:lang w:val="en-US"/>
        </w:rPr>
        <w:t>R</w:t>
      </w:r>
      <w:r w:rsidR="00A915D8" w:rsidRPr="00A915D8">
        <w:rPr>
          <w:rFonts w:ascii="Arial" w:hAnsi="Arial" w:cs="Arial"/>
          <w:sz w:val="24"/>
          <w:szCs w:val="24"/>
        </w:rPr>
        <w:t>.</w:t>
      </w:r>
      <w:r w:rsidR="00A915D8">
        <w:rPr>
          <w:rFonts w:ascii="Arial" w:hAnsi="Arial" w:cs="Arial"/>
          <w:sz w:val="24"/>
          <w:szCs w:val="24"/>
          <w:lang w:val="en-US"/>
        </w:rPr>
        <w:t>V</w:t>
      </w:r>
      <w:r w:rsidR="00A915D8" w:rsidRPr="00A915D8">
        <w:rPr>
          <w:rFonts w:ascii="Arial" w:hAnsi="Arial" w:cs="Arial"/>
          <w:sz w:val="24"/>
          <w:szCs w:val="24"/>
        </w:rPr>
        <w:t xml:space="preserve">. </w:t>
      </w:r>
      <w:proofErr w:type="spellStart"/>
      <w:r w:rsidR="00F355DD" w:rsidRPr="009E6664">
        <w:rPr>
          <w:rFonts w:ascii="Arial" w:hAnsi="Arial" w:cs="Arial"/>
          <w:sz w:val="24"/>
          <w:szCs w:val="24"/>
        </w:rPr>
        <w:t>Shum</w:t>
      </w:r>
      <w:proofErr w:type="spellEnd"/>
      <w:r w:rsidR="00A915D8">
        <w:rPr>
          <w:rFonts w:ascii="Arial" w:hAnsi="Arial" w:cs="Arial"/>
          <w:sz w:val="24"/>
          <w:szCs w:val="24"/>
        </w:rPr>
        <w:t xml:space="preserve"> (Р.В. Шум)</w:t>
      </w:r>
      <w:r w:rsidR="00F355DD" w:rsidRPr="009E6664">
        <w:rPr>
          <w:rFonts w:ascii="Arial" w:hAnsi="Arial" w:cs="Arial"/>
          <w:sz w:val="24"/>
          <w:szCs w:val="24"/>
        </w:rPr>
        <w:t xml:space="preserve"> был оправдан.</w:t>
      </w:r>
      <w:r w:rsidR="00F355DD">
        <w:rPr>
          <w:rFonts w:ascii="Arial" w:hAnsi="Arial" w:cs="Arial"/>
          <w:sz w:val="24"/>
          <w:szCs w:val="24"/>
        </w:rPr>
        <w:t xml:space="preserve"> </w:t>
      </w:r>
    </w:p>
    <w:p w:rsidR="00F355DD" w:rsidRDefault="00F355DD" w:rsidP="002A483D">
      <w:pPr>
        <w:spacing w:after="0" w:line="240" w:lineRule="auto"/>
        <w:ind w:firstLine="708"/>
        <w:jc w:val="both"/>
        <w:rPr>
          <w:rFonts w:ascii="Arial" w:hAnsi="Arial" w:cs="Arial"/>
          <w:sz w:val="24"/>
          <w:szCs w:val="24"/>
        </w:rPr>
      </w:pPr>
      <w:r>
        <w:rPr>
          <w:rFonts w:ascii="Arial" w:hAnsi="Arial" w:cs="Arial"/>
          <w:sz w:val="24"/>
          <w:szCs w:val="24"/>
        </w:rPr>
        <w:t>К тому же, в</w:t>
      </w:r>
      <w:r w:rsidRPr="009E6664">
        <w:rPr>
          <w:rFonts w:ascii="Arial" w:hAnsi="Arial" w:cs="Arial"/>
          <w:sz w:val="24"/>
          <w:szCs w:val="24"/>
        </w:rPr>
        <w:t>озможность</w:t>
      </w:r>
      <w:r w:rsidR="00A915D8">
        <w:rPr>
          <w:rFonts w:ascii="Arial" w:hAnsi="Arial" w:cs="Arial"/>
          <w:sz w:val="24"/>
          <w:szCs w:val="24"/>
        </w:rPr>
        <w:t xml:space="preserve"> совершения</w:t>
      </w:r>
      <w:r w:rsidRPr="009E6664">
        <w:rPr>
          <w:rFonts w:ascii="Arial" w:hAnsi="Arial" w:cs="Arial"/>
          <w:sz w:val="24"/>
          <w:szCs w:val="24"/>
        </w:rPr>
        <w:t xml:space="preserve"> </w:t>
      </w:r>
      <w:r w:rsidR="00A915D8">
        <w:rPr>
          <w:rFonts w:ascii="Arial" w:hAnsi="Arial" w:cs="Arial"/>
          <w:sz w:val="24"/>
          <w:szCs w:val="24"/>
        </w:rPr>
        <w:t>мошенничества выявляет пробел в</w:t>
      </w:r>
      <w:r w:rsidRPr="009E6664">
        <w:rPr>
          <w:rFonts w:ascii="Arial" w:hAnsi="Arial" w:cs="Arial"/>
          <w:sz w:val="24"/>
          <w:szCs w:val="24"/>
        </w:rPr>
        <w:t xml:space="preserve"> законодательстве Канады о лоббировании</w:t>
      </w:r>
      <w:r w:rsidR="00A915D8">
        <w:rPr>
          <w:rFonts w:ascii="Arial" w:hAnsi="Arial" w:cs="Arial"/>
          <w:sz w:val="24"/>
          <w:szCs w:val="24"/>
        </w:rPr>
        <w:t>, несмотря на то, что</w:t>
      </w:r>
      <w:r w:rsidRPr="009E6664">
        <w:rPr>
          <w:rFonts w:ascii="Arial" w:hAnsi="Arial" w:cs="Arial"/>
          <w:sz w:val="24"/>
          <w:szCs w:val="24"/>
        </w:rPr>
        <w:t xml:space="preserve"> преступления, предусмотренные статье</w:t>
      </w:r>
      <w:r w:rsidR="00A915D8">
        <w:rPr>
          <w:rFonts w:ascii="Arial" w:hAnsi="Arial" w:cs="Arial"/>
          <w:sz w:val="24"/>
          <w:szCs w:val="24"/>
        </w:rPr>
        <w:t>й</w:t>
      </w:r>
      <w:r w:rsidRPr="009E6664">
        <w:rPr>
          <w:rFonts w:ascii="Arial" w:hAnsi="Arial" w:cs="Arial"/>
          <w:sz w:val="24"/>
          <w:szCs w:val="24"/>
        </w:rPr>
        <w:t xml:space="preserve"> 80 Закона </w:t>
      </w:r>
      <w:r w:rsidR="00A915D8">
        <w:rPr>
          <w:rFonts w:ascii="Arial" w:hAnsi="Arial" w:cs="Arial"/>
          <w:sz w:val="24"/>
          <w:szCs w:val="24"/>
        </w:rPr>
        <w:t>«</w:t>
      </w:r>
      <w:r w:rsidRPr="009E6664">
        <w:rPr>
          <w:rFonts w:ascii="Arial" w:hAnsi="Arial" w:cs="Arial"/>
          <w:sz w:val="24"/>
          <w:szCs w:val="24"/>
        </w:rPr>
        <w:t>О финансовом управлении</w:t>
      </w:r>
      <w:r w:rsidR="00A915D8">
        <w:rPr>
          <w:rFonts w:ascii="Arial" w:hAnsi="Arial" w:cs="Arial"/>
          <w:sz w:val="24"/>
          <w:szCs w:val="24"/>
        </w:rPr>
        <w:t>»</w:t>
      </w:r>
      <w:r w:rsidRPr="009E6664">
        <w:rPr>
          <w:rFonts w:ascii="Arial" w:hAnsi="Arial" w:cs="Arial"/>
          <w:sz w:val="24"/>
          <w:szCs w:val="24"/>
        </w:rPr>
        <w:t>, применяются к гос</w:t>
      </w:r>
      <w:r w:rsidR="00A915D8">
        <w:rPr>
          <w:rFonts w:ascii="Arial" w:hAnsi="Arial" w:cs="Arial"/>
          <w:sz w:val="24"/>
          <w:szCs w:val="24"/>
        </w:rPr>
        <w:t xml:space="preserve">ударственным (публичным) должностным лицам </w:t>
      </w:r>
      <w:r w:rsidR="0011768A">
        <w:rPr>
          <w:rFonts w:ascii="Arial" w:hAnsi="Arial" w:cs="Arial"/>
          <w:sz w:val="24"/>
          <w:szCs w:val="24"/>
        </w:rPr>
        <w:t>(</w:t>
      </w:r>
      <w:r w:rsidR="0011768A">
        <w:rPr>
          <w:rFonts w:ascii="Arial" w:hAnsi="Arial" w:cs="Arial"/>
          <w:sz w:val="24"/>
          <w:szCs w:val="24"/>
          <w:lang w:val="en-US"/>
        </w:rPr>
        <w:t>Fasken</w:t>
      </w:r>
      <w:r w:rsidR="0011768A" w:rsidRPr="0011768A">
        <w:rPr>
          <w:rFonts w:ascii="Arial" w:hAnsi="Arial" w:cs="Arial"/>
          <w:sz w:val="24"/>
          <w:szCs w:val="24"/>
        </w:rPr>
        <w:t xml:space="preserve"> 2018)</w:t>
      </w:r>
      <w:r w:rsidR="0011768A">
        <w:rPr>
          <w:rFonts w:ascii="Arial" w:hAnsi="Arial" w:cs="Arial"/>
          <w:sz w:val="24"/>
          <w:szCs w:val="24"/>
        </w:rPr>
        <w:t>.</w:t>
      </w:r>
      <w:r>
        <w:rPr>
          <w:rFonts w:ascii="Arial" w:hAnsi="Arial" w:cs="Arial"/>
          <w:sz w:val="24"/>
          <w:szCs w:val="24"/>
        </w:rPr>
        <w:t xml:space="preserve">  </w:t>
      </w:r>
    </w:p>
    <w:p w:rsidR="00F355DD" w:rsidRPr="00D84D7E" w:rsidRDefault="00F355DD" w:rsidP="002A483D">
      <w:pPr>
        <w:spacing w:after="0" w:line="240" w:lineRule="auto"/>
        <w:jc w:val="both"/>
        <w:rPr>
          <w:rFonts w:ascii="Arial" w:hAnsi="Arial" w:cs="Arial"/>
          <w:b/>
          <w:i/>
          <w:sz w:val="24"/>
          <w:szCs w:val="24"/>
        </w:rPr>
      </w:pPr>
      <w:r>
        <w:rPr>
          <w:rFonts w:ascii="Arial" w:hAnsi="Arial" w:cs="Arial"/>
          <w:sz w:val="24"/>
          <w:szCs w:val="24"/>
        </w:rPr>
        <w:tab/>
      </w:r>
      <w:r w:rsidR="00DA792C" w:rsidRPr="00DA792C">
        <w:rPr>
          <w:rFonts w:ascii="Arial" w:hAnsi="Arial" w:cs="Arial"/>
          <w:b/>
          <w:i/>
          <w:sz w:val="24"/>
          <w:szCs w:val="24"/>
        </w:rPr>
        <w:t>2.</w:t>
      </w:r>
      <w:r w:rsidR="00DA792C">
        <w:rPr>
          <w:rFonts w:ascii="Arial" w:hAnsi="Arial" w:cs="Arial"/>
          <w:sz w:val="24"/>
          <w:szCs w:val="24"/>
        </w:rPr>
        <w:t xml:space="preserve"> </w:t>
      </w:r>
      <w:r w:rsidRPr="00D84D7E">
        <w:rPr>
          <w:rFonts w:ascii="Arial" w:hAnsi="Arial" w:cs="Arial"/>
          <w:b/>
          <w:i/>
          <w:sz w:val="24"/>
          <w:szCs w:val="24"/>
        </w:rPr>
        <w:t>Борьба Канады с иностранным взяточничеством. Восемнадцатый ежегодный доклад парламенту (2017).</w:t>
      </w:r>
    </w:p>
    <w:p w:rsidR="00F355DD" w:rsidRDefault="00F355DD" w:rsidP="002A483D">
      <w:pPr>
        <w:spacing w:after="0" w:line="240" w:lineRule="auto"/>
        <w:jc w:val="both"/>
        <w:rPr>
          <w:rFonts w:ascii="Arial" w:hAnsi="Arial" w:cs="Arial"/>
          <w:sz w:val="24"/>
          <w:szCs w:val="24"/>
        </w:rPr>
      </w:pPr>
      <w:r>
        <w:rPr>
          <w:rFonts w:ascii="Arial" w:hAnsi="Arial" w:cs="Arial"/>
          <w:sz w:val="24"/>
          <w:szCs w:val="24"/>
        </w:rPr>
        <w:tab/>
        <w:t xml:space="preserve">В данном документе содержится </w:t>
      </w:r>
      <w:r w:rsidR="00A915D8">
        <w:rPr>
          <w:rFonts w:ascii="Arial" w:hAnsi="Arial" w:cs="Arial"/>
          <w:sz w:val="24"/>
          <w:szCs w:val="24"/>
        </w:rPr>
        <w:t>информация о реализации положений</w:t>
      </w:r>
      <w:r w:rsidRPr="00D84D7E">
        <w:rPr>
          <w:rFonts w:ascii="Arial" w:hAnsi="Arial" w:cs="Arial"/>
          <w:sz w:val="24"/>
          <w:szCs w:val="24"/>
        </w:rPr>
        <w:t xml:space="preserve"> Конвенции ОЭСР о борьбе с подкупом иностранных публичных должностных лиц в международных деловых операциях и Законе </w:t>
      </w:r>
      <w:r w:rsidR="00A915D8">
        <w:rPr>
          <w:rFonts w:ascii="Arial" w:hAnsi="Arial" w:cs="Arial"/>
          <w:sz w:val="24"/>
          <w:szCs w:val="24"/>
        </w:rPr>
        <w:t>«О</w:t>
      </w:r>
      <w:r w:rsidRPr="00D84D7E">
        <w:rPr>
          <w:rFonts w:ascii="Arial" w:hAnsi="Arial" w:cs="Arial"/>
          <w:sz w:val="24"/>
          <w:szCs w:val="24"/>
        </w:rPr>
        <w:t xml:space="preserve"> борьбе с коррупцией иностранных публичных должностных лиц</w:t>
      </w:r>
      <w:r w:rsidR="00A915D8">
        <w:rPr>
          <w:rFonts w:ascii="Arial" w:hAnsi="Arial" w:cs="Arial"/>
          <w:sz w:val="24"/>
          <w:szCs w:val="24"/>
        </w:rPr>
        <w:t>»</w:t>
      </w:r>
      <w:r>
        <w:rPr>
          <w:rFonts w:ascii="Arial" w:hAnsi="Arial" w:cs="Arial"/>
          <w:sz w:val="24"/>
          <w:szCs w:val="24"/>
        </w:rPr>
        <w:t xml:space="preserve">. </w:t>
      </w:r>
      <w:r w:rsidR="00A915D8">
        <w:rPr>
          <w:rFonts w:ascii="Arial" w:hAnsi="Arial" w:cs="Arial"/>
          <w:sz w:val="24"/>
          <w:szCs w:val="24"/>
        </w:rPr>
        <w:t>В</w:t>
      </w:r>
      <w:r>
        <w:rPr>
          <w:rFonts w:ascii="Arial" w:hAnsi="Arial" w:cs="Arial"/>
          <w:sz w:val="24"/>
          <w:szCs w:val="24"/>
        </w:rPr>
        <w:t xml:space="preserve"> докладе освещены основные коррупционные события 2016-2017 г</w:t>
      </w:r>
      <w:r w:rsidR="00A915D8">
        <w:rPr>
          <w:rFonts w:ascii="Arial" w:hAnsi="Arial" w:cs="Arial"/>
          <w:sz w:val="24"/>
          <w:szCs w:val="24"/>
        </w:rPr>
        <w:t>г.</w:t>
      </w:r>
      <w:r>
        <w:rPr>
          <w:rFonts w:ascii="Arial" w:hAnsi="Arial" w:cs="Arial"/>
          <w:sz w:val="24"/>
          <w:szCs w:val="24"/>
        </w:rPr>
        <w:t xml:space="preserve">, в том числе в сфере государственных закупок. </w:t>
      </w:r>
    </w:p>
    <w:p w:rsidR="00F355DD" w:rsidRDefault="00F355DD" w:rsidP="002A483D">
      <w:pPr>
        <w:spacing w:after="0" w:line="240" w:lineRule="auto"/>
        <w:jc w:val="both"/>
        <w:rPr>
          <w:rFonts w:ascii="Arial" w:hAnsi="Arial" w:cs="Arial"/>
          <w:sz w:val="24"/>
          <w:szCs w:val="24"/>
        </w:rPr>
      </w:pPr>
      <w:r>
        <w:rPr>
          <w:rFonts w:ascii="Arial" w:hAnsi="Arial" w:cs="Arial"/>
          <w:sz w:val="24"/>
          <w:szCs w:val="24"/>
        </w:rPr>
        <w:tab/>
      </w:r>
      <w:r w:rsidRPr="00D84D7E">
        <w:rPr>
          <w:rFonts w:ascii="Arial" w:hAnsi="Arial" w:cs="Arial"/>
          <w:sz w:val="24"/>
          <w:szCs w:val="24"/>
        </w:rPr>
        <w:t>С июня 2015 г</w:t>
      </w:r>
      <w:r w:rsidR="00A915D8">
        <w:rPr>
          <w:rFonts w:ascii="Arial" w:hAnsi="Arial" w:cs="Arial"/>
          <w:sz w:val="24"/>
          <w:szCs w:val="24"/>
        </w:rPr>
        <w:t>.</w:t>
      </w:r>
      <w:r w:rsidRPr="00D84D7E">
        <w:rPr>
          <w:rFonts w:ascii="Arial" w:hAnsi="Arial" w:cs="Arial"/>
          <w:sz w:val="24"/>
          <w:szCs w:val="24"/>
        </w:rPr>
        <w:t xml:space="preserve"> Канада активно участвует в пересмотре </w:t>
      </w:r>
      <w:r w:rsidRPr="00F52C80">
        <w:rPr>
          <w:rFonts w:ascii="Arial" w:hAnsi="Arial" w:cs="Arial"/>
          <w:b/>
          <w:sz w:val="24"/>
          <w:szCs w:val="24"/>
        </w:rPr>
        <w:t>методологии ОЭСР по оценке систем закупок (MAPS)</w:t>
      </w:r>
      <w:r w:rsidRPr="00D84D7E">
        <w:rPr>
          <w:rFonts w:ascii="Arial" w:hAnsi="Arial" w:cs="Arial"/>
          <w:sz w:val="24"/>
          <w:szCs w:val="24"/>
        </w:rPr>
        <w:t>, общего инструмента, используемого для оценки качества систем закупок в стране, включая конкрет</w:t>
      </w:r>
      <w:r>
        <w:rPr>
          <w:rFonts w:ascii="Arial" w:hAnsi="Arial" w:cs="Arial"/>
          <w:sz w:val="24"/>
          <w:szCs w:val="24"/>
        </w:rPr>
        <w:t>ные меры по борьбе с коррупцией. Пересмотренный универсальный о</w:t>
      </w:r>
      <w:r w:rsidRPr="00D84D7E">
        <w:rPr>
          <w:rFonts w:ascii="Arial" w:hAnsi="Arial" w:cs="Arial"/>
          <w:sz w:val="24"/>
          <w:szCs w:val="24"/>
        </w:rPr>
        <w:t>сновной инструмент, который был опробован в 2017 г</w:t>
      </w:r>
      <w:r w:rsidR="00A915D8">
        <w:rPr>
          <w:rFonts w:ascii="Arial" w:hAnsi="Arial" w:cs="Arial"/>
          <w:sz w:val="24"/>
          <w:szCs w:val="24"/>
        </w:rPr>
        <w:t>.</w:t>
      </w:r>
      <w:r w:rsidRPr="00D84D7E">
        <w:rPr>
          <w:rFonts w:ascii="Arial" w:hAnsi="Arial" w:cs="Arial"/>
          <w:sz w:val="24"/>
          <w:szCs w:val="24"/>
        </w:rPr>
        <w:t>, содержит расширенные критерии о</w:t>
      </w:r>
      <w:r>
        <w:rPr>
          <w:rFonts w:ascii="Arial" w:hAnsi="Arial" w:cs="Arial"/>
          <w:sz w:val="24"/>
          <w:szCs w:val="24"/>
        </w:rPr>
        <w:t>ценки подотчетности</w:t>
      </w:r>
      <w:r w:rsidRPr="00D84D7E">
        <w:rPr>
          <w:rFonts w:ascii="Arial" w:hAnsi="Arial" w:cs="Arial"/>
          <w:sz w:val="24"/>
          <w:szCs w:val="24"/>
        </w:rPr>
        <w:t xml:space="preserve"> и прозрачности</w:t>
      </w:r>
      <w:r>
        <w:rPr>
          <w:rFonts w:ascii="Arial" w:hAnsi="Arial" w:cs="Arial"/>
          <w:sz w:val="24"/>
          <w:szCs w:val="24"/>
        </w:rPr>
        <w:t xml:space="preserve">. </w:t>
      </w:r>
      <w:r w:rsidR="00A915D8">
        <w:rPr>
          <w:rFonts w:ascii="Arial" w:hAnsi="Arial" w:cs="Arial"/>
          <w:sz w:val="24"/>
          <w:szCs w:val="24"/>
        </w:rPr>
        <w:t>Так</w:t>
      </w:r>
      <w:r>
        <w:rPr>
          <w:rFonts w:ascii="Arial" w:hAnsi="Arial" w:cs="Arial"/>
          <w:sz w:val="24"/>
          <w:szCs w:val="24"/>
        </w:rPr>
        <w:t>, в 2017 г</w:t>
      </w:r>
      <w:r w:rsidR="00A915D8">
        <w:rPr>
          <w:rFonts w:ascii="Arial" w:hAnsi="Arial" w:cs="Arial"/>
          <w:sz w:val="24"/>
          <w:szCs w:val="24"/>
        </w:rPr>
        <w:t>.</w:t>
      </w:r>
      <w:r>
        <w:rPr>
          <w:rFonts w:ascii="Arial" w:hAnsi="Arial" w:cs="Arial"/>
          <w:sz w:val="24"/>
          <w:szCs w:val="24"/>
        </w:rPr>
        <w:t xml:space="preserve"> начали</w:t>
      </w:r>
      <w:r w:rsidRPr="00D84D7E">
        <w:rPr>
          <w:rFonts w:ascii="Arial" w:hAnsi="Arial" w:cs="Arial"/>
          <w:sz w:val="24"/>
          <w:szCs w:val="24"/>
        </w:rPr>
        <w:t xml:space="preserve"> разрабатыват</w:t>
      </w:r>
      <w:r>
        <w:rPr>
          <w:rFonts w:ascii="Arial" w:hAnsi="Arial" w:cs="Arial"/>
          <w:sz w:val="24"/>
          <w:szCs w:val="24"/>
        </w:rPr>
        <w:t>ь</w:t>
      </w:r>
      <w:r w:rsidRPr="00D84D7E">
        <w:rPr>
          <w:rFonts w:ascii="Arial" w:hAnsi="Arial" w:cs="Arial"/>
          <w:sz w:val="24"/>
          <w:szCs w:val="24"/>
        </w:rPr>
        <w:t>ся специализированные мо</w:t>
      </w:r>
      <w:r>
        <w:rPr>
          <w:rFonts w:ascii="Arial" w:hAnsi="Arial" w:cs="Arial"/>
          <w:sz w:val="24"/>
          <w:szCs w:val="24"/>
        </w:rPr>
        <w:t xml:space="preserve">дули по </w:t>
      </w:r>
      <w:r w:rsidRPr="00D84D7E">
        <w:rPr>
          <w:rFonts w:ascii="Arial" w:hAnsi="Arial" w:cs="Arial"/>
          <w:sz w:val="24"/>
          <w:szCs w:val="24"/>
        </w:rPr>
        <w:t xml:space="preserve">электронным закупкам и </w:t>
      </w:r>
      <w:r w:rsidR="00A915D8">
        <w:rPr>
          <w:rFonts w:ascii="Arial" w:hAnsi="Arial" w:cs="Arial"/>
          <w:sz w:val="24"/>
          <w:szCs w:val="24"/>
        </w:rPr>
        <w:t>ГЧП</w:t>
      </w:r>
      <w:r w:rsidRPr="00D84D7E">
        <w:rPr>
          <w:rFonts w:ascii="Arial" w:hAnsi="Arial" w:cs="Arial"/>
          <w:sz w:val="24"/>
          <w:szCs w:val="24"/>
        </w:rPr>
        <w:t>.</w:t>
      </w:r>
      <w:r>
        <w:rPr>
          <w:rFonts w:ascii="Arial" w:hAnsi="Arial" w:cs="Arial"/>
          <w:sz w:val="24"/>
          <w:szCs w:val="24"/>
        </w:rPr>
        <w:t xml:space="preserve"> </w:t>
      </w:r>
      <w:r w:rsidRPr="00EC68AE">
        <w:rPr>
          <w:rFonts w:ascii="Arial" w:hAnsi="Arial" w:cs="Arial"/>
          <w:sz w:val="24"/>
          <w:szCs w:val="24"/>
        </w:rPr>
        <w:t>Ссылки на MAPS и другие ключевые ресурсы по бо</w:t>
      </w:r>
      <w:r>
        <w:rPr>
          <w:rFonts w:ascii="Arial" w:hAnsi="Arial" w:cs="Arial"/>
          <w:sz w:val="24"/>
          <w:szCs w:val="24"/>
        </w:rPr>
        <w:t xml:space="preserve">рьбе с коррупцией в сфере </w:t>
      </w:r>
      <w:proofErr w:type="spellStart"/>
      <w:r>
        <w:rPr>
          <w:rFonts w:ascii="Arial" w:hAnsi="Arial" w:cs="Arial"/>
          <w:sz w:val="24"/>
          <w:szCs w:val="24"/>
        </w:rPr>
        <w:t>гос</w:t>
      </w:r>
      <w:r w:rsidR="00A915D8">
        <w:rPr>
          <w:rFonts w:ascii="Arial" w:hAnsi="Arial" w:cs="Arial"/>
          <w:sz w:val="24"/>
          <w:szCs w:val="24"/>
        </w:rPr>
        <w:t>закупок</w:t>
      </w:r>
      <w:proofErr w:type="spellEnd"/>
      <w:r w:rsidR="00A915D8">
        <w:rPr>
          <w:rFonts w:ascii="Arial" w:hAnsi="Arial" w:cs="Arial"/>
          <w:sz w:val="24"/>
          <w:szCs w:val="24"/>
        </w:rPr>
        <w:t>, такие</w:t>
      </w:r>
      <w:r w:rsidRPr="00EC68AE">
        <w:rPr>
          <w:rFonts w:ascii="Arial" w:hAnsi="Arial" w:cs="Arial"/>
          <w:sz w:val="24"/>
          <w:szCs w:val="24"/>
        </w:rPr>
        <w:t xml:space="preserve"> как контрольный перечень ОЭСР по повышению добросовестности, включены в корпоративные руководящие указания </w:t>
      </w:r>
      <w:r>
        <w:rPr>
          <w:rFonts w:ascii="Arial" w:hAnsi="Arial" w:cs="Arial"/>
          <w:sz w:val="24"/>
          <w:szCs w:val="24"/>
          <w:lang w:val="en-US"/>
        </w:rPr>
        <w:t>Global</w:t>
      </w:r>
      <w:r w:rsidRPr="00EC68AE">
        <w:rPr>
          <w:rFonts w:ascii="Arial" w:hAnsi="Arial" w:cs="Arial"/>
          <w:sz w:val="24"/>
          <w:szCs w:val="24"/>
        </w:rPr>
        <w:t xml:space="preserve"> </w:t>
      </w:r>
      <w:r>
        <w:rPr>
          <w:rFonts w:ascii="Arial" w:hAnsi="Arial" w:cs="Arial"/>
          <w:sz w:val="24"/>
          <w:szCs w:val="24"/>
          <w:lang w:val="en-US"/>
        </w:rPr>
        <w:t>Affairs</w:t>
      </w:r>
      <w:r w:rsidRPr="00EC68AE">
        <w:rPr>
          <w:rFonts w:ascii="Arial" w:hAnsi="Arial" w:cs="Arial"/>
          <w:sz w:val="24"/>
          <w:szCs w:val="24"/>
        </w:rPr>
        <w:t xml:space="preserve"> </w:t>
      </w:r>
      <w:r>
        <w:rPr>
          <w:rFonts w:ascii="Arial" w:hAnsi="Arial" w:cs="Arial"/>
          <w:sz w:val="24"/>
          <w:szCs w:val="24"/>
          <w:lang w:val="en-US"/>
        </w:rPr>
        <w:t>of</w:t>
      </w:r>
      <w:r w:rsidRPr="00EC68AE">
        <w:rPr>
          <w:rFonts w:ascii="Arial" w:hAnsi="Arial" w:cs="Arial"/>
          <w:sz w:val="24"/>
          <w:szCs w:val="24"/>
        </w:rPr>
        <w:t xml:space="preserve"> </w:t>
      </w:r>
      <w:r>
        <w:rPr>
          <w:rFonts w:ascii="Arial" w:hAnsi="Arial" w:cs="Arial"/>
          <w:sz w:val="24"/>
          <w:szCs w:val="24"/>
          <w:lang w:val="en-US"/>
        </w:rPr>
        <w:t>Canada</w:t>
      </w:r>
      <w:r w:rsidRPr="00EC68AE">
        <w:rPr>
          <w:rFonts w:ascii="Arial" w:hAnsi="Arial" w:cs="Arial"/>
          <w:sz w:val="24"/>
          <w:szCs w:val="24"/>
        </w:rPr>
        <w:t xml:space="preserve"> (GAC).</w:t>
      </w:r>
      <w:r>
        <w:rPr>
          <w:rFonts w:ascii="Arial" w:hAnsi="Arial" w:cs="Arial"/>
          <w:sz w:val="24"/>
          <w:szCs w:val="24"/>
        </w:rPr>
        <w:t xml:space="preserve"> </w:t>
      </w:r>
      <w:r w:rsidRPr="00EC68AE">
        <w:rPr>
          <w:rFonts w:ascii="Arial" w:hAnsi="Arial" w:cs="Arial"/>
          <w:sz w:val="24"/>
          <w:szCs w:val="24"/>
        </w:rPr>
        <w:t xml:space="preserve"> </w:t>
      </w:r>
    </w:p>
    <w:p w:rsidR="00F355DD" w:rsidRPr="00EC68AE" w:rsidRDefault="00F355DD" w:rsidP="002A483D">
      <w:pPr>
        <w:spacing w:after="0" w:line="240" w:lineRule="auto"/>
        <w:jc w:val="both"/>
        <w:rPr>
          <w:rFonts w:ascii="Arial" w:hAnsi="Arial" w:cs="Arial"/>
          <w:sz w:val="24"/>
          <w:szCs w:val="24"/>
        </w:rPr>
      </w:pPr>
      <w:r>
        <w:rPr>
          <w:rFonts w:ascii="Arial" w:hAnsi="Arial" w:cs="Arial"/>
          <w:sz w:val="24"/>
          <w:szCs w:val="24"/>
        </w:rPr>
        <w:tab/>
        <w:t xml:space="preserve">Департамент </w:t>
      </w:r>
      <w:proofErr w:type="spellStart"/>
      <w:r>
        <w:rPr>
          <w:rFonts w:ascii="Arial" w:hAnsi="Arial" w:cs="Arial"/>
          <w:sz w:val="24"/>
          <w:szCs w:val="24"/>
        </w:rPr>
        <w:t>Гос</w:t>
      </w:r>
      <w:r w:rsidR="00A915D8">
        <w:rPr>
          <w:rFonts w:ascii="Arial" w:hAnsi="Arial" w:cs="Arial"/>
          <w:sz w:val="24"/>
          <w:szCs w:val="24"/>
        </w:rPr>
        <w:t>у</w:t>
      </w:r>
      <w:r>
        <w:rPr>
          <w:rFonts w:ascii="Arial" w:hAnsi="Arial" w:cs="Arial"/>
          <w:sz w:val="24"/>
          <w:szCs w:val="24"/>
        </w:rPr>
        <w:t>слуг</w:t>
      </w:r>
      <w:proofErr w:type="spellEnd"/>
      <w:r>
        <w:rPr>
          <w:rFonts w:ascii="Arial" w:hAnsi="Arial" w:cs="Arial"/>
          <w:sz w:val="24"/>
          <w:szCs w:val="24"/>
        </w:rPr>
        <w:t xml:space="preserve"> и Закупок Канады</w:t>
      </w:r>
      <w:r w:rsidRPr="00EC68AE">
        <w:rPr>
          <w:rFonts w:ascii="Arial" w:hAnsi="Arial" w:cs="Arial"/>
          <w:sz w:val="24"/>
          <w:szCs w:val="24"/>
        </w:rPr>
        <w:t xml:space="preserve"> (PSPC) </w:t>
      </w:r>
      <w:r w:rsidR="00A915D8">
        <w:rPr>
          <w:rFonts w:ascii="Arial" w:hAnsi="Arial" w:cs="Arial"/>
          <w:sz w:val="24"/>
          <w:szCs w:val="24"/>
        </w:rPr>
        <w:t>осуществл</w:t>
      </w:r>
      <w:r>
        <w:rPr>
          <w:rFonts w:ascii="Arial" w:hAnsi="Arial" w:cs="Arial"/>
          <w:sz w:val="24"/>
          <w:szCs w:val="24"/>
        </w:rPr>
        <w:t>яет</w:t>
      </w:r>
      <w:r w:rsidR="00A915D8">
        <w:rPr>
          <w:rFonts w:ascii="Arial" w:hAnsi="Arial" w:cs="Arial"/>
          <w:sz w:val="24"/>
          <w:szCs w:val="24"/>
        </w:rPr>
        <w:t xml:space="preserve"> контроль</w:t>
      </w:r>
      <w:r>
        <w:rPr>
          <w:rFonts w:ascii="Arial" w:hAnsi="Arial" w:cs="Arial"/>
          <w:sz w:val="24"/>
          <w:szCs w:val="24"/>
        </w:rPr>
        <w:t xml:space="preserve"> </w:t>
      </w:r>
      <w:r w:rsidR="00A915D8">
        <w:rPr>
          <w:rFonts w:ascii="Arial" w:hAnsi="Arial" w:cs="Arial"/>
          <w:sz w:val="24"/>
          <w:szCs w:val="24"/>
        </w:rPr>
        <w:t>за</w:t>
      </w:r>
      <w:r w:rsidRPr="00DA2A50">
        <w:rPr>
          <w:rFonts w:ascii="Arial" w:hAnsi="Arial" w:cs="Arial"/>
          <w:sz w:val="24"/>
          <w:szCs w:val="24"/>
        </w:rPr>
        <w:t xml:space="preserve"> режимом добросовестности, введенным в июле 2015 г</w:t>
      </w:r>
      <w:r w:rsidR="00A915D8">
        <w:rPr>
          <w:rFonts w:ascii="Arial" w:hAnsi="Arial" w:cs="Arial"/>
          <w:sz w:val="24"/>
          <w:szCs w:val="24"/>
        </w:rPr>
        <w:t>.</w:t>
      </w:r>
      <w:r w:rsidRPr="00DA2A50">
        <w:rPr>
          <w:rFonts w:ascii="Arial" w:hAnsi="Arial" w:cs="Arial"/>
          <w:sz w:val="24"/>
          <w:szCs w:val="24"/>
        </w:rPr>
        <w:t xml:space="preserve">, </w:t>
      </w:r>
      <w:r w:rsidR="00A915D8">
        <w:rPr>
          <w:rFonts w:ascii="Arial" w:hAnsi="Arial" w:cs="Arial"/>
          <w:sz w:val="24"/>
          <w:szCs w:val="24"/>
        </w:rPr>
        <w:t xml:space="preserve">с целью обеспечения ведения операций </w:t>
      </w:r>
      <w:r w:rsidRPr="00DA2A50">
        <w:rPr>
          <w:rFonts w:ascii="Arial" w:hAnsi="Arial" w:cs="Arial"/>
          <w:sz w:val="24"/>
          <w:szCs w:val="24"/>
        </w:rPr>
        <w:t>с этическими поставщиками</w:t>
      </w:r>
      <w:r>
        <w:rPr>
          <w:rFonts w:ascii="Arial" w:hAnsi="Arial" w:cs="Arial"/>
          <w:sz w:val="24"/>
          <w:szCs w:val="24"/>
        </w:rPr>
        <w:t xml:space="preserve"> в целях противодействия коррупции</w:t>
      </w:r>
      <w:r w:rsidRPr="00DA2A50">
        <w:rPr>
          <w:rFonts w:ascii="Arial" w:hAnsi="Arial" w:cs="Arial"/>
          <w:sz w:val="24"/>
          <w:szCs w:val="24"/>
        </w:rPr>
        <w:t>.</w:t>
      </w:r>
      <w:r>
        <w:rPr>
          <w:rFonts w:ascii="Arial" w:hAnsi="Arial" w:cs="Arial"/>
          <w:sz w:val="24"/>
          <w:szCs w:val="24"/>
        </w:rPr>
        <w:t xml:space="preserve"> </w:t>
      </w:r>
      <w:r w:rsidRPr="00EC68AE">
        <w:rPr>
          <w:rFonts w:ascii="Arial" w:hAnsi="Arial" w:cs="Arial"/>
          <w:sz w:val="24"/>
          <w:szCs w:val="24"/>
        </w:rPr>
        <w:t xml:space="preserve">PSPC тесно сотрудничает с частным сектором, отраслевыми </w:t>
      </w:r>
      <w:r w:rsidRPr="00EC68AE">
        <w:rPr>
          <w:rFonts w:ascii="Arial" w:hAnsi="Arial" w:cs="Arial"/>
          <w:sz w:val="24"/>
          <w:szCs w:val="24"/>
        </w:rPr>
        <w:lastRenderedPageBreak/>
        <w:t xml:space="preserve">партнерами и </w:t>
      </w:r>
      <w:r w:rsidR="00A915D8">
        <w:rPr>
          <w:rFonts w:ascii="Arial" w:hAnsi="Arial" w:cs="Arial"/>
          <w:sz w:val="24"/>
          <w:szCs w:val="24"/>
        </w:rPr>
        <w:t>НПО</w:t>
      </w:r>
      <w:r w:rsidRPr="00EC68AE">
        <w:rPr>
          <w:rFonts w:ascii="Arial" w:hAnsi="Arial" w:cs="Arial"/>
          <w:sz w:val="24"/>
          <w:szCs w:val="24"/>
        </w:rPr>
        <w:t xml:space="preserve">. </w:t>
      </w:r>
      <w:r w:rsidR="00F52C80">
        <w:rPr>
          <w:rFonts w:ascii="Arial" w:hAnsi="Arial" w:cs="Arial"/>
          <w:sz w:val="24"/>
          <w:szCs w:val="24"/>
        </w:rPr>
        <w:t>Представители PSPC принимают</w:t>
      </w:r>
      <w:r w:rsidRPr="00EC68AE">
        <w:rPr>
          <w:rFonts w:ascii="Arial" w:hAnsi="Arial" w:cs="Arial"/>
          <w:sz w:val="24"/>
          <w:szCs w:val="24"/>
        </w:rPr>
        <w:t xml:space="preserve"> участие в к</w:t>
      </w:r>
      <w:r>
        <w:rPr>
          <w:rFonts w:ascii="Arial" w:hAnsi="Arial" w:cs="Arial"/>
          <w:sz w:val="24"/>
          <w:szCs w:val="24"/>
        </w:rPr>
        <w:t>ачестве приглашенных спикеров</w:t>
      </w:r>
      <w:r w:rsidRPr="00EC68AE">
        <w:rPr>
          <w:rFonts w:ascii="Arial" w:hAnsi="Arial" w:cs="Arial"/>
          <w:sz w:val="24"/>
          <w:szCs w:val="24"/>
        </w:rPr>
        <w:t xml:space="preserve"> </w:t>
      </w:r>
      <w:r w:rsidR="00F52C80">
        <w:rPr>
          <w:rFonts w:ascii="Arial" w:hAnsi="Arial" w:cs="Arial"/>
          <w:sz w:val="24"/>
          <w:szCs w:val="24"/>
        </w:rPr>
        <w:t>в мероприятиях</w:t>
      </w:r>
      <w:r w:rsidRPr="00EC68AE">
        <w:rPr>
          <w:rFonts w:ascii="Arial" w:hAnsi="Arial" w:cs="Arial"/>
          <w:sz w:val="24"/>
          <w:szCs w:val="24"/>
        </w:rPr>
        <w:t>, посвященных канадскому подходу к борьбе с мошенничеством и коррупцией в сфере закупок и сделок с недвижимостью,</w:t>
      </w:r>
      <w:r w:rsidR="00F52C80">
        <w:rPr>
          <w:rFonts w:ascii="Arial" w:hAnsi="Arial" w:cs="Arial"/>
          <w:sz w:val="24"/>
          <w:szCs w:val="24"/>
        </w:rPr>
        <w:t xml:space="preserve"> и</w:t>
      </w:r>
      <w:r w:rsidRPr="00EC68AE">
        <w:rPr>
          <w:rFonts w:ascii="Arial" w:hAnsi="Arial" w:cs="Arial"/>
          <w:sz w:val="24"/>
          <w:szCs w:val="24"/>
        </w:rPr>
        <w:t xml:space="preserve"> общегосударственному режиму добросовестности.</w:t>
      </w:r>
    </w:p>
    <w:p w:rsidR="00F355DD" w:rsidRDefault="00F355DD" w:rsidP="002A483D">
      <w:pPr>
        <w:spacing w:after="0" w:line="240" w:lineRule="auto"/>
        <w:ind w:firstLine="708"/>
        <w:jc w:val="both"/>
        <w:rPr>
          <w:rFonts w:ascii="Arial" w:hAnsi="Arial" w:cs="Arial"/>
          <w:sz w:val="24"/>
          <w:szCs w:val="24"/>
        </w:rPr>
      </w:pPr>
      <w:r>
        <w:rPr>
          <w:rFonts w:ascii="Arial" w:hAnsi="Arial" w:cs="Arial"/>
          <w:sz w:val="24"/>
          <w:szCs w:val="24"/>
        </w:rPr>
        <w:t>Наряду с этим, в последние годы Бюро по конкуренции Канады (</w:t>
      </w:r>
      <w:r w:rsidRPr="00DA2A50">
        <w:rPr>
          <w:rFonts w:ascii="Arial" w:hAnsi="Arial" w:cs="Arial"/>
          <w:sz w:val="24"/>
          <w:szCs w:val="24"/>
        </w:rPr>
        <w:t>CB</w:t>
      </w:r>
      <w:r>
        <w:rPr>
          <w:rFonts w:ascii="Arial" w:hAnsi="Arial" w:cs="Arial"/>
          <w:sz w:val="24"/>
          <w:szCs w:val="24"/>
        </w:rPr>
        <w:t>)</w:t>
      </w:r>
      <w:r w:rsidRPr="00DA2A50">
        <w:rPr>
          <w:rFonts w:ascii="Arial" w:hAnsi="Arial" w:cs="Arial"/>
          <w:sz w:val="24"/>
          <w:szCs w:val="24"/>
        </w:rPr>
        <w:t xml:space="preserve"> наблюда</w:t>
      </w:r>
      <w:r w:rsidR="00F52C80">
        <w:rPr>
          <w:rFonts w:ascii="Arial" w:hAnsi="Arial" w:cs="Arial"/>
          <w:sz w:val="24"/>
          <w:szCs w:val="24"/>
        </w:rPr>
        <w:t>ет</w:t>
      </w:r>
      <w:r w:rsidRPr="00DA2A50">
        <w:rPr>
          <w:rFonts w:ascii="Arial" w:hAnsi="Arial" w:cs="Arial"/>
          <w:sz w:val="24"/>
          <w:szCs w:val="24"/>
        </w:rPr>
        <w:t xml:space="preserve"> тесную связь между сговором и коррупцией.</w:t>
      </w:r>
      <w:r>
        <w:rPr>
          <w:rFonts w:ascii="Arial" w:hAnsi="Arial" w:cs="Arial"/>
          <w:sz w:val="24"/>
          <w:szCs w:val="24"/>
        </w:rPr>
        <w:t xml:space="preserve"> </w:t>
      </w:r>
      <w:r w:rsidR="00F52C80">
        <w:rPr>
          <w:rFonts w:ascii="Arial" w:hAnsi="Arial" w:cs="Arial"/>
          <w:sz w:val="24"/>
          <w:szCs w:val="24"/>
        </w:rPr>
        <w:t>В этой связи</w:t>
      </w:r>
      <w:r>
        <w:rPr>
          <w:rFonts w:ascii="Arial" w:hAnsi="Arial" w:cs="Arial"/>
          <w:sz w:val="24"/>
          <w:szCs w:val="24"/>
        </w:rPr>
        <w:t xml:space="preserve">, </w:t>
      </w:r>
      <w:r w:rsidR="00F52C80">
        <w:rPr>
          <w:rFonts w:ascii="Arial" w:hAnsi="Arial" w:cs="Arial"/>
          <w:sz w:val="24"/>
          <w:szCs w:val="24"/>
        </w:rPr>
        <w:t>в последние годы предприняты</w:t>
      </w:r>
      <w:r w:rsidRPr="00DA2A50">
        <w:rPr>
          <w:rFonts w:ascii="Arial" w:hAnsi="Arial" w:cs="Arial"/>
          <w:sz w:val="24"/>
          <w:szCs w:val="24"/>
        </w:rPr>
        <w:t xml:space="preserve"> шаги по улучшению </w:t>
      </w:r>
      <w:r w:rsidR="00F52C80">
        <w:rPr>
          <w:rFonts w:ascii="Arial" w:hAnsi="Arial" w:cs="Arial"/>
          <w:sz w:val="24"/>
          <w:szCs w:val="24"/>
        </w:rPr>
        <w:t>взаимосвязи</w:t>
      </w:r>
      <w:r w:rsidRPr="00DA2A50">
        <w:rPr>
          <w:rFonts w:ascii="Arial" w:hAnsi="Arial" w:cs="Arial"/>
          <w:sz w:val="24"/>
          <w:szCs w:val="24"/>
        </w:rPr>
        <w:t xml:space="preserve"> с полицейскими, другими должностными лицами </w:t>
      </w:r>
      <w:r w:rsidR="00F52C80">
        <w:rPr>
          <w:rFonts w:ascii="Arial" w:hAnsi="Arial" w:cs="Arial"/>
          <w:sz w:val="24"/>
          <w:szCs w:val="24"/>
        </w:rPr>
        <w:t>в</w:t>
      </w:r>
      <w:r w:rsidRPr="00DA2A50">
        <w:rPr>
          <w:rFonts w:ascii="Arial" w:hAnsi="Arial" w:cs="Arial"/>
          <w:sz w:val="24"/>
          <w:szCs w:val="24"/>
        </w:rPr>
        <w:t xml:space="preserve"> борьбе с коррупцией </w:t>
      </w:r>
      <w:r w:rsidR="00F52C80">
        <w:rPr>
          <w:rFonts w:ascii="Arial" w:hAnsi="Arial" w:cs="Arial"/>
          <w:sz w:val="24"/>
          <w:szCs w:val="24"/>
        </w:rPr>
        <w:t>в сфере</w:t>
      </w:r>
      <w:r w:rsidRPr="00DA2A50">
        <w:rPr>
          <w:rFonts w:ascii="Arial" w:hAnsi="Arial" w:cs="Arial"/>
          <w:sz w:val="24"/>
          <w:szCs w:val="24"/>
        </w:rPr>
        <w:t xml:space="preserve"> закуп</w:t>
      </w:r>
      <w:r w:rsidR="00F52C80">
        <w:rPr>
          <w:rFonts w:ascii="Arial" w:hAnsi="Arial" w:cs="Arial"/>
          <w:sz w:val="24"/>
          <w:szCs w:val="24"/>
        </w:rPr>
        <w:t>ок</w:t>
      </w:r>
      <w:r w:rsidRPr="00DA2A50">
        <w:rPr>
          <w:rFonts w:ascii="Arial" w:hAnsi="Arial" w:cs="Arial"/>
          <w:sz w:val="24"/>
          <w:szCs w:val="24"/>
        </w:rPr>
        <w:t>.</w:t>
      </w:r>
      <w:r>
        <w:rPr>
          <w:rFonts w:ascii="Arial" w:hAnsi="Arial" w:cs="Arial"/>
          <w:sz w:val="24"/>
          <w:szCs w:val="24"/>
        </w:rPr>
        <w:t xml:space="preserve"> </w:t>
      </w:r>
    </w:p>
    <w:p w:rsidR="00F355DD" w:rsidRDefault="00F355DD" w:rsidP="00A535F3">
      <w:pPr>
        <w:spacing w:after="0" w:line="240" w:lineRule="auto"/>
        <w:ind w:firstLine="708"/>
        <w:jc w:val="both"/>
        <w:rPr>
          <w:rFonts w:ascii="Arial" w:hAnsi="Arial" w:cs="Arial"/>
          <w:sz w:val="24"/>
          <w:szCs w:val="24"/>
        </w:rPr>
      </w:pPr>
      <w:r w:rsidRPr="00DA2A50">
        <w:rPr>
          <w:rFonts w:ascii="Arial" w:hAnsi="Arial" w:cs="Arial"/>
          <w:sz w:val="24"/>
          <w:szCs w:val="24"/>
        </w:rPr>
        <w:t xml:space="preserve">CB и PSPC разрабатывают пилотный проект для анализа данных о торгах для выявления фальсификаций. </w:t>
      </w:r>
      <w:r w:rsidRPr="00F52C80">
        <w:rPr>
          <w:rFonts w:ascii="Arial" w:hAnsi="Arial" w:cs="Arial"/>
          <w:b/>
          <w:sz w:val="24"/>
          <w:szCs w:val="24"/>
        </w:rPr>
        <w:t>«Сертификат независимого определения предложений» (CIBD)</w:t>
      </w:r>
      <w:r w:rsidRPr="00DA2A50">
        <w:rPr>
          <w:rFonts w:ascii="Arial" w:hAnsi="Arial" w:cs="Arial"/>
          <w:sz w:val="24"/>
          <w:szCs w:val="24"/>
        </w:rPr>
        <w:t xml:space="preserve"> оказался эффективным средством сдерживания поведения, связанного с фальсификацией предложений во всем мире, поощряя принятие этических решений потенциальными поставщиками в момент подачи предложений. CB продолжает продвигать использование этого инструмента органами, п</w:t>
      </w:r>
      <w:r w:rsidR="00A535F3">
        <w:rPr>
          <w:rFonts w:ascii="Arial" w:hAnsi="Arial" w:cs="Arial"/>
          <w:sz w:val="24"/>
          <w:szCs w:val="24"/>
        </w:rPr>
        <w:t xml:space="preserve">роводящими торги по всей Канаде </w:t>
      </w:r>
      <w:r w:rsidR="002A483D">
        <w:rPr>
          <w:rFonts w:ascii="Arial" w:hAnsi="Arial" w:cs="Arial"/>
          <w:sz w:val="24"/>
          <w:szCs w:val="24"/>
        </w:rPr>
        <w:t>(</w:t>
      </w:r>
      <w:r w:rsidR="002A483D">
        <w:rPr>
          <w:rFonts w:ascii="Arial" w:hAnsi="Arial" w:cs="Arial"/>
          <w:sz w:val="24"/>
          <w:szCs w:val="24"/>
          <w:lang w:val="en-US"/>
        </w:rPr>
        <w:t>Global</w:t>
      </w:r>
      <w:r w:rsidR="002A483D" w:rsidRPr="002A483D">
        <w:rPr>
          <w:rFonts w:ascii="Arial" w:hAnsi="Arial" w:cs="Arial"/>
          <w:sz w:val="24"/>
          <w:szCs w:val="24"/>
        </w:rPr>
        <w:t xml:space="preserve"> </w:t>
      </w:r>
      <w:r w:rsidR="002A483D">
        <w:rPr>
          <w:rFonts w:ascii="Arial" w:hAnsi="Arial" w:cs="Arial"/>
          <w:sz w:val="24"/>
          <w:szCs w:val="24"/>
          <w:lang w:val="en-US"/>
        </w:rPr>
        <w:t>Affairs</w:t>
      </w:r>
      <w:r w:rsidR="002A483D" w:rsidRPr="002A483D">
        <w:rPr>
          <w:rFonts w:ascii="Arial" w:hAnsi="Arial" w:cs="Arial"/>
          <w:sz w:val="24"/>
          <w:szCs w:val="24"/>
        </w:rPr>
        <w:t xml:space="preserve"> </w:t>
      </w:r>
      <w:r w:rsidR="002A483D">
        <w:rPr>
          <w:rFonts w:ascii="Arial" w:hAnsi="Arial" w:cs="Arial"/>
          <w:sz w:val="24"/>
          <w:szCs w:val="24"/>
          <w:lang w:val="en-US"/>
        </w:rPr>
        <w:t>Canada</w:t>
      </w:r>
      <w:r w:rsidR="002A483D">
        <w:rPr>
          <w:rFonts w:ascii="Arial" w:hAnsi="Arial" w:cs="Arial"/>
          <w:sz w:val="24"/>
          <w:szCs w:val="24"/>
        </w:rPr>
        <w:t xml:space="preserve"> </w:t>
      </w:r>
      <w:r w:rsidR="002A483D" w:rsidRPr="002A483D">
        <w:rPr>
          <w:rFonts w:ascii="Arial" w:hAnsi="Arial" w:cs="Arial"/>
          <w:sz w:val="24"/>
          <w:szCs w:val="24"/>
        </w:rPr>
        <w:t>2017)</w:t>
      </w:r>
      <w:r w:rsidR="00A535F3">
        <w:rPr>
          <w:rFonts w:ascii="Arial" w:hAnsi="Arial" w:cs="Arial"/>
          <w:sz w:val="24"/>
          <w:szCs w:val="24"/>
        </w:rPr>
        <w:t>.</w:t>
      </w:r>
    </w:p>
    <w:p w:rsidR="00F355DD" w:rsidRPr="00D91D9F" w:rsidRDefault="00F355DD" w:rsidP="002A483D">
      <w:pPr>
        <w:spacing w:after="0" w:line="240" w:lineRule="auto"/>
        <w:jc w:val="both"/>
        <w:rPr>
          <w:rFonts w:ascii="Arial" w:hAnsi="Arial" w:cs="Arial"/>
          <w:b/>
          <w:i/>
          <w:sz w:val="24"/>
          <w:szCs w:val="24"/>
          <w:lang w:val="en-US"/>
        </w:rPr>
      </w:pPr>
      <w:r>
        <w:rPr>
          <w:rFonts w:ascii="Arial" w:hAnsi="Arial" w:cs="Arial"/>
          <w:sz w:val="24"/>
          <w:szCs w:val="24"/>
        </w:rPr>
        <w:tab/>
      </w:r>
      <w:r w:rsidR="00DA792C" w:rsidRPr="00DA792C">
        <w:rPr>
          <w:rFonts w:ascii="Arial" w:hAnsi="Arial" w:cs="Arial"/>
          <w:b/>
          <w:i/>
          <w:sz w:val="24"/>
          <w:szCs w:val="24"/>
          <w:lang w:val="en-US"/>
        </w:rPr>
        <w:t>3.</w:t>
      </w:r>
      <w:r w:rsidR="00DA792C" w:rsidRPr="00DA792C">
        <w:rPr>
          <w:rFonts w:ascii="Arial" w:hAnsi="Arial" w:cs="Arial"/>
          <w:sz w:val="24"/>
          <w:szCs w:val="24"/>
          <w:lang w:val="en-US"/>
        </w:rPr>
        <w:t xml:space="preserve"> </w:t>
      </w:r>
      <w:r w:rsidRPr="00D91D9F">
        <w:rPr>
          <w:rFonts w:ascii="Arial" w:hAnsi="Arial" w:cs="Arial"/>
          <w:b/>
          <w:i/>
          <w:sz w:val="24"/>
          <w:szCs w:val="24"/>
        </w:rPr>
        <w:t>Коррупция</w:t>
      </w:r>
      <w:r w:rsidRPr="00D91D9F">
        <w:rPr>
          <w:rFonts w:ascii="Arial" w:hAnsi="Arial" w:cs="Arial"/>
          <w:b/>
          <w:i/>
          <w:sz w:val="24"/>
          <w:szCs w:val="24"/>
          <w:lang w:val="en-US"/>
        </w:rPr>
        <w:t xml:space="preserve"> </w:t>
      </w:r>
      <w:r w:rsidRPr="00D91D9F">
        <w:rPr>
          <w:rFonts w:ascii="Arial" w:hAnsi="Arial" w:cs="Arial"/>
          <w:b/>
          <w:i/>
          <w:sz w:val="24"/>
          <w:szCs w:val="24"/>
        </w:rPr>
        <w:t>и</w:t>
      </w:r>
      <w:r w:rsidRPr="00D91D9F">
        <w:rPr>
          <w:rFonts w:ascii="Arial" w:hAnsi="Arial" w:cs="Arial"/>
          <w:b/>
          <w:i/>
          <w:sz w:val="24"/>
          <w:szCs w:val="24"/>
          <w:lang w:val="en-US"/>
        </w:rPr>
        <w:t xml:space="preserve"> </w:t>
      </w:r>
      <w:r w:rsidRPr="00D91D9F">
        <w:rPr>
          <w:rFonts w:ascii="Arial" w:hAnsi="Arial" w:cs="Arial"/>
          <w:b/>
          <w:i/>
          <w:sz w:val="24"/>
          <w:szCs w:val="24"/>
        </w:rPr>
        <w:t>государственные</w:t>
      </w:r>
      <w:r w:rsidRPr="00D91D9F">
        <w:rPr>
          <w:rFonts w:ascii="Arial" w:hAnsi="Arial" w:cs="Arial"/>
          <w:b/>
          <w:i/>
          <w:sz w:val="24"/>
          <w:szCs w:val="24"/>
          <w:lang w:val="en-US"/>
        </w:rPr>
        <w:t xml:space="preserve"> </w:t>
      </w:r>
      <w:r w:rsidRPr="00D91D9F">
        <w:rPr>
          <w:rFonts w:ascii="Arial" w:hAnsi="Arial" w:cs="Arial"/>
          <w:b/>
          <w:i/>
          <w:sz w:val="24"/>
          <w:szCs w:val="24"/>
        </w:rPr>
        <w:t>закупки</w:t>
      </w:r>
      <w:r w:rsidRPr="00D91D9F">
        <w:rPr>
          <w:rFonts w:ascii="Arial" w:hAnsi="Arial" w:cs="Arial"/>
          <w:b/>
          <w:i/>
          <w:sz w:val="24"/>
          <w:szCs w:val="24"/>
          <w:lang w:val="en-US"/>
        </w:rPr>
        <w:t xml:space="preserve"> (Global corruption: law, theory &amp; practice, 2018). </w:t>
      </w:r>
    </w:p>
    <w:p w:rsidR="00F355DD" w:rsidRDefault="00F355DD" w:rsidP="002A483D">
      <w:pPr>
        <w:spacing w:after="0" w:line="240" w:lineRule="auto"/>
        <w:jc w:val="both"/>
        <w:rPr>
          <w:rFonts w:ascii="Arial" w:hAnsi="Arial" w:cs="Arial"/>
          <w:sz w:val="24"/>
          <w:szCs w:val="24"/>
        </w:rPr>
      </w:pPr>
      <w:r>
        <w:rPr>
          <w:rFonts w:ascii="Arial" w:hAnsi="Arial" w:cs="Arial"/>
          <w:sz w:val="24"/>
          <w:szCs w:val="24"/>
          <w:lang w:val="en-US"/>
        </w:rPr>
        <w:tab/>
      </w:r>
      <w:r w:rsidR="00A535F3">
        <w:rPr>
          <w:rFonts w:ascii="Arial" w:hAnsi="Arial" w:cs="Arial"/>
          <w:sz w:val="24"/>
          <w:szCs w:val="24"/>
        </w:rPr>
        <w:t>Г</w:t>
      </w:r>
      <w:r>
        <w:rPr>
          <w:rFonts w:ascii="Arial" w:hAnsi="Arial" w:cs="Arial"/>
          <w:sz w:val="24"/>
          <w:szCs w:val="24"/>
        </w:rPr>
        <w:t>лава</w:t>
      </w:r>
      <w:r w:rsidR="00A535F3">
        <w:rPr>
          <w:rFonts w:ascii="Arial" w:hAnsi="Arial" w:cs="Arial"/>
          <w:sz w:val="24"/>
          <w:szCs w:val="24"/>
        </w:rPr>
        <w:t xml:space="preserve"> 11</w:t>
      </w:r>
      <w:r w:rsidRPr="00D91D9F">
        <w:rPr>
          <w:rFonts w:ascii="Arial" w:hAnsi="Arial" w:cs="Arial"/>
          <w:sz w:val="24"/>
          <w:szCs w:val="24"/>
        </w:rPr>
        <w:t xml:space="preserve"> </w:t>
      </w:r>
      <w:r w:rsidR="00A535F3">
        <w:rPr>
          <w:rFonts w:ascii="Arial" w:hAnsi="Arial" w:cs="Arial"/>
          <w:sz w:val="24"/>
          <w:szCs w:val="24"/>
        </w:rPr>
        <w:t xml:space="preserve">данного </w:t>
      </w:r>
      <w:r>
        <w:rPr>
          <w:rFonts w:ascii="Arial" w:hAnsi="Arial" w:cs="Arial"/>
          <w:sz w:val="24"/>
          <w:szCs w:val="24"/>
        </w:rPr>
        <w:t>исследования</w:t>
      </w:r>
      <w:r w:rsidRPr="00D91D9F">
        <w:rPr>
          <w:rFonts w:ascii="Arial" w:hAnsi="Arial" w:cs="Arial"/>
          <w:sz w:val="24"/>
          <w:szCs w:val="24"/>
        </w:rPr>
        <w:t xml:space="preserve"> </w:t>
      </w:r>
      <w:r>
        <w:rPr>
          <w:rFonts w:ascii="Arial" w:hAnsi="Arial" w:cs="Arial"/>
          <w:sz w:val="24"/>
          <w:szCs w:val="24"/>
        </w:rPr>
        <w:t>посвящена</w:t>
      </w:r>
      <w:r w:rsidRPr="00D91D9F">
        <w:rPr>
          <w:rFonts w:ascii="Arial" w:hAnsi="Arial" w:cs="Arial"/>
          <w:sz w:val="24"/>
          <w:szCs w:val="24"/>
        </w:rPr>
        <w:t xml:space="preserve"> </w:t>
      </w:r>
      <w:r>
        <w:rPr>
          <w:rFonts w:ascii="Arial" w:hAnsi="Arial" w:cs="Arial"/>
          <w:sz w:val="24"/>
          <w:szCs w:val="24"/>
        </w:rPr>
        <w:t>оценке</w:t>
      </w:r>
      <w:r w:rsidR="00A535F3">
        <w:rPr>
          <w:rFonts w:ascii="Arial" w:hAnsi="Arial" w:cs="Arial"/>
          <w:sz w:val="24"/>
          <w:szCs w:val="24"/>
        </w:rPr>
        <w:t xml:space="preserve"> законов</w:t>
      </w:r>
      <w:r w:rsidRPr="00D91D9F">
        <w:rPr>
          <w:rFonts w:ascii="Arial" w:hAnsi="Arial" w:cs="Arial"/>
          <w:sz w:val="24"/>
          <w:szCs w:val="24"/>
        </w:rPr>
        <w:t xml:space="preserve"> и процедур закупок</w:t>
      </w:r>
      <w:r>
        <w:rPr>
          <w:rFonts w:ascii="Arial" w:hAnsi="Arial" w:cs="Arial"/>
          <w:sz w:val="24"/>
          <w:szCs w:val="24"/>
        </w:rPr>
        <w:t xml:space="preserve"> в ряде развитых стран, в</w:t>
      </w:r>
      <w:r w:rsidR="00A535F3">
        <w:rPr>
          <w:rFonts w:ascii="Arial" w:hAnsi="Arial" w:cs="Arial"/>
          <w:sz w:val="24"/>
          <w:szCs w:val="24"/>
        </w:rPr>
        <w:t xml:space="preserve"> </w:t>
      </w:r>
      <w:proofErr w:type="spellStart"/>
      <w:r w:rsidR="00A535F3">
        <w:rPr>
          <w:rFonts w:ascii="Arial" w:hAnsi="Arial" w:cs="Arial"/>
          <w:sz w:val="24"/>
          <w:szCs w:val="24"/>
        </w:rPr>
        <w:t>т.ч</w:t>
      </w:r>
      <w:proofErr w:type="spellEnd"/>
      <w:r w:rsidR="00A535F3">
        <w:rPr>
          <w:rFonts w:ascii="Arial" w:hAnsi="Arial" w:cs="Arial"/>
          <w:sz w:val="24"/>
          <w:szCs w:val="24"/>
        </w:rPr>
        <w:t>.</w:t>
      </w:r>
      <w:r>
        <w:rPr>
          <w:rFonts w:ascii="Arial" w:hAnsi="Arial" w:cs="Arial"/>
          <w:sz w:val="24"/>
          <w:szCs w:val="24"/>
        </w:rPr>
        <w:t xml:space="preserve"> </w:t>
      </w:r>
      <w:r w:rsidR="00A535F3">
        <w:rPr>
          <w:rFonts w:ascii="Arial" w:hAnsi="Arial" w:cs="Arial"/>
          <w:sz w:val="24"/>
          <w:szCs w:val="24"/>
        </w:rPr>
        <w:t>Канаде</w:t>
      </w:r>
      <w:r>
        <w:rPr>
          <w:rFonts w:ascii="Arial" w:hAnsi="Arial" w:cs="Arial"/>
          <w:sz w:val="24"/>
          <w:szCs w:val="24"/>
        </w:rPr>
        <w:t xml:space="preserve">. </w:t>
      </w:r>
      <w:r w:rsidR="00A535F3">
        <w:rPr>
          <w:rFonts w:ascii="Arial" w:hAnsi="Arial" w:cs="Arial"/>
          <w:sz w:val="24"/>
          <w:szCs w:val="24"/>
        </w:rPr>
        <w:t>Анализ принятых изменений</w:t>
      </w:r>
      <w:r>
        <w:rPr>
          <w:rFonts w:ascii="Arial" w:hAnsi="Arial" w:cs="Arial"/>
          <w:sz w:val="24"/>
          <w:szCs w:val="24"/>
        </w:rPr>
        <w:t xml:space="preserve"> в законодательствах и процедурах закупок проведен на основе реальных кейсов. </w:t>
      </w:r>
    </w:p>
    <w:p w:rsidR="00F355DD" w:rsidRDefault="00F355DD" w:rsidP="002A483D">
      <w:pPr>
        <w:spacing w:after="0" w:line="240" w:lineRule="auto"/>
        <w:jc w:val="both"/>
        <w:rPr>
          <w:rFonts w:ascii="Arial" w:hAnsi="Arial" w:cs="Arial"/>
          <w:sz w:val="24"/>
          <w:szCs w:val="24"/>
        </w:rPr>
      </w:pPr>
      <w:r>
        <w:rPr>
          <w:rFonts w:ascii="Arial" w:hAnsi="Arial" w:cs="Arial"/>
          <w:sz w:val="24"/>
          <w:szCs w:val="24"/>
        </w:rPr>
        <w:tab/>
        <w:t>О</w:t>
      </w:r>
      <w:r w:rsidRPr="0024519B">
        <w:rPr>
          <w:rFonts w:ascii="Arial" w:hAnsi="Arial" w:cs="Arial"/>
          <w:sz w:val="24"/>
          <w:szCs w:val="24"/>
        </w:rPr>
        <w:t>дним примером коррупции в сфере государственных закупок являютс</w:t>
      </w:r>
      <w:r>
        <w:rPr>
          <w:rFonts w:ascii="Arial" w:hAnsi="Arial" w:cs="Arial"/>
          <w:sz w:val="24"/>
          <w:szCs w:val="24"/>
        </w:rPr>
        <w:t xml:space="preserve">я </w:t>
      </w:r>
      <w:r w:rsidRPr="0024519B">
        <w:rPr>
          <w:rFonts w:ascii="Arial" w:hAnsi="Arial" w:cs="Arial"/>
          <w:sz w:val="24"/>
          <w:szCs w:val="24"/>
        </w:rPr>
        <w:t>выв</w:t>
      </w:r>
      <w:r w:rsidR="00A535F3">
        <w:rPr>
          <w:rFonts w:ascii="Arial" w:hAnsi="Arial" w:cs="Arial"/>
          <w:sz w:val="24"/>
          <w:szCs w:val="24"/>
        </w:rPr>
        <w:t xml:space="preserve">оды Комиссии </w:t>
      </w:r>
      <w:proofErr w:type="spellStart"/>
      <w:r w:rsidR="00A535F3">
        <w:rPr>
          <w:rFonts w:ascii="Arial" w:hAnsi="Arial" w:cs="Arial"/>
          <w:sz w:val="24"/>
          <w:szCs w:val="24"/>
        </w:rPr>
        <w:t>Шарбонно</w:t>
      </w:r>
      <w:proofErr w:type="spellEnd"/>
      <w:r w:rsidR="00A535F3">
        <w:rPr>
          <w:rFonts w:ascii="Arial" w:hAnsi="Arial" w:cs="Arial"/>
          <w:sz w:val="24"/>
          <w:szCs w:val="24"/>
        </w:rPr>
        <w:t>,</w:t>
      </w:r>
      <w:r w:rsidRPr="0024519B">
        <w:rPr>
          <w:rFonts w:ascii="Arial" w:hAnsi="Arial" w:cs="Arial"/>
          <w:sz w:val="24"/>
          <w:szCs w:val="24"/>
        </w:rPr>
        <w:t xml:space="preserve"> </w:t>
      </w:r>
      <w:r w:rsidR="00A535F3">
        <w:rPr>
          <w:rFonts w:ascii="Arial" w:hAnsi="Arial" w:cs="Arial"/>
          <w:sz w:val="24"/>
          <w:szCs w:val="24"/>
        </w:rPr>
        <w:t xml:space="preserve">официально именуемая </w:t>
      </w:r>
      <w:r w:rsidRPr="0024519B">
        <w:rPr>
          <w:rFonts w:ascii="Arial" w:hAnsi="Arial" w:cs="Arial"/>
          <w:sz w:val="24"/>
          <w:szCs w:val="24"/>
        </w:rPr>
        <w:t>как Комиссия по расследованию присуждения и управления государственными кон</w:t>
      </w:r>
      <w:r w:rsidR="00A535F3">
        <w:rPr>
          <w:rFonts w:ascii="Arial" w:hAnsi="Arial" w:cs="Arial"/>
          <w:sz w:val="24"/>
          <w:szCs w:val="24"/>
        </w:rPr>
        <w:t xml:space="preserve">трактами в </w:t>
      </w:r>
      <w:r w:rsidR="00A535F3" w:rsidRPr="00A535F3">
        <w:rPr>
          <w:rFonts w:ascii="Arial" w:hAnsi="Arial" w:cs="Arial"/>
          <w:b/>
          <w:sz w:val="24"/>
          <w:szCs w:val="24"/>
        </w:rPr>
        <w:t>строительной отрасли</w:t>
      </w:r>
      <w:r w:rsidRPr="00A535F3">
        <w:rPr>
          <w:rFonts w:ascii="Arial" w:hAnsi="Arial" w:cs="Arial"/>
          <w:b/>
          <w:sz w:val="24"/>
          <w:szCs w:val="24"/>
        </w:rPr>
        <w:t xml:space="preserve"> Квебек</w:t>
      </w:r>
      <w:r w:rsidRPr="0024519B">
        <w:rPr>
          <w:rFonts w:ascii="Arial" w:hAnsi="Arial" w:cs="Arial"/>
          <w:sz w:val="24"/>
          <w:szCs w:val="24"/>
        </w:rPr>
        <w:t>.</w:t>
      </w:r>
      <w:r>
        <w:rPr>
          <w:rFonts w:ascii="Arial" w:hAnsi="Arial" w:cs="Arial"/>
          <w:sz w:val="24"/>
          <w:szCs w:val="24"/>
        </w:rPr>
        <w:t xml:space="preserve"> </w:t>
      </w:r>
      <w:r w:rsidRPr="0024519B">
        <w:rPr>
          <w:rFonts w:ascii="Arial" w:hAnsi="Arial" w:cs="Arial"/>
          <w:sz w:val="24"/>
          <w:szCs w:val="24"/>
        </w:rPr>
        <w:t>Доказательства</w:t>
      </w:r>
      <w:r>
        <w:rPr>
          <w:rFonts w:ascii="Arial" w:hAnsi="Arial" w:cs="Arial"/>
          <w:sz w:val="24"/>
          <w:szCs w:val="24"/>
        </w:rPr>
        <w:t xml:space="preserve"> </w:t>
      </w:r>
      <w:r w:rsidRPr="0024519B">
        <w:rPr>
          <w:rFonts w:ascii="Arial" w:hAnsi="Arial" w:cs="Arial"/>
          <w:sz w:val="24"/>
          <w:szCs w:val="24"/>
        </w:rPr>
        <w:t>коррупции в проектах общественной инфраструктуры в Квебеке</w:t>
      </w:r>
      <w:r>
        <w:rPr>
          <w:rFonts w:ascii="Arial" w:hAnsi="Arial" w:cs="Arial"/>
          <w:sz w:val="24"/>
          <w:szCs w:val="24"/>
        </w:rPr>
        <w:t xml:space="preserve"> </w:t>
      </w:r>
      <w:r w:rsidRPr="0024519B">
        <w:rPr>
          <w:rFonts w:ascii="Arial" w:hAnsi="Arial" w:cs="Arial"/>
          <w:sz w:val="24"/>
          <w:szCs w:val="24"/>
        </w:rPr>
        <w:t>показывают</w:t>
      </w:r>
      <w:r w:rsidR="00A535F3">
        <w:rPr>
          <w:rFonts w:ascii="Arial" w:hAnsi="Arial" w:cs="Arial"/>
          <w:sz w:val="24"/>
          <w:szCs w:val="24"/>
        </w:rPr>
        <w:t xml:space="preserve"> актуальность данного вида</w:t>
      </w:r>
      <w:r w:rsidRPr="0024519B">
        <w:rPr>
          <w:rFonts w:ascii="Arial" w:hAnsi="Arial" w:cs="Arial"/>
          <w:sz w:val="24"/>
          <w:szCs w:val="24"/>
        </w:rPr>
        <w:t xml:space="preserve"> </w:t>
      </w:r>
      <w:r>
        <w:rPr>
          <w:rFonts w:ascii="Arial" w:hAnsi="Arial" w:cs="Arial"/>
          <w:sz w:val="24"/>
          <w:szCs w:val="24"/>
        </w:rPr>
        <w:t xml:space="preserve">коррупционной практики </w:t>
      </w:r>
      <w:r w:rsidR="00A535F3">
        <w:rPr>
          <w:rFonts w:ascii="Arial" w:hAnsi="Arial" w:cs="Arial"/>
          <w:sz w:val="24"/>
          <w:szCs w:val="24"/>
        </w:rPr>
        <w:t>в Канаде и других странах с развитой экономикой</w:t>
      </w:r>
      <w:r w:rsidRPr="0024519B">
        <w:rPr>
          <w:rFonts w:ascii="Arial" w:hAnsi="Arial" w:cs="Arial"/>
          <w:sz w:val="24"/>
          <w:szCs w:val="24"/>
        </w:rPr>
        <w:t>.</w:t>
      </w:r>
      <w:r>
        <w:rPr>
          <w:rFonts w:ascii="Arial" w:hAnsi="Arial" w:cs="Arial"/>
          <w:sz w:val="24"/>
          <w:szCs w:val="24"/>
        </w:rPr>
        <w:t xml:space="preserve"> </w:t>
      </w:r>
    </w:p>
    <w:p w:rsidR="00F355DD" w:rsidRDefault="00F355DD" w:rsidP="002A483D">
      <w:pPr>
        <w:spacing w:after="0" w:line="240" w:lineRule="auto"/>
        <w:jc w:val="both"/>
        <w:rPr>
          <w:rFonts w:ascii="Arial" w:hAnsi="Arial" w:cs="Arial"/>
          <w:sz w:val="24"/>
          <w:szCs w:val="24"/>
        </w:rPr>
      </w:pPr>
      <w:r>
        <w:rPr>
          <w:rFonts w:ascii="Arial" w:hAnsi="Arial" w:cs="Arial"/>
          <w:sz w:val="24"/>
          <w:szCs w:val="24"/>
        </w:rPr>
        <w:tab/>
      </w:r>
      <w:r w:rsidRPr="00DD259E">
        <w:rPr>
          <w:rFonts w:ascii="Arial" w:hAnsi="Arial" w:cs="Arial"/>
          <w:sz w:val="24"/>
          <w:szCs w:val="24"/>
        </w:rPr>
        <w:t xml:space="preserve">Правовая основа для закупок в Канаде была создана </w:t>
      </w:r>
      <w:r w:rsidR="00A535F3">
        <w:rPr>
          <w:rFonts w:ascii="Arial" w:hAnsi="Arial" w:cs="Arial"/>
          <w:sz w:val="24"/>
          <w:szCs w:val="24"/>
        </w:rPr>
        <w:t>в рамках кейса</w:t>
      </w:r>
      <w:r w:rsidRPr="00DD259E">
        <w:rPr>
          <w:rFonts w:ascii="Arial" w:hAnsi="Arial" w:cs="Arial"/>
          <w:sz w:val="24"/>
          <w:szCs w:val="24"/>
        </w:rPr>
        <w:t xml:space="preserve"> </w:t>
      </w:r>
      <w:r w:rsidR="00A535F3">
        <w:rPr>
          <w:rFonts w:ascii="Arial" w:hAnsi="Arial" w:cs="Arial"/>
          <w:sz w:val="24"/>
          <w:szCs w:val="24"/>
        </w:rPr>
        <w:t>«</w:t>
      </w:r>
      <w:proofErr w:type="spellStart"/>
      <w:r w:rsidRPr="00DD259E">
        <w:rPr>
          <w:rFonts w:ascii="Arial" w:hAnsi="Arial" w:cs="Arial"/>
          <w:sz w:val="24"/>
          <w:szCs w:val="24"/>
        </w:rPr>
        <w:t>The</w:t>
      </w:r>
      <w:proofErr w:type="spellEnd"/>
      <w:r w:rsidRPr="00DD259E">
        <w:rPr>
          <w:rFonts w:ascii="Arial" w:hAnsi="Arial" w:cs="Arial"/>
          <w:sz w:val="24"/>
          <w:szCs w:val="24"/>
        </w:rPr>
        <w:t xml:space="preserve"> </w:t>
      </w:r>
      <w:proofErr w:type="spellStart"/>
      <w:r w:rsidRPr="00DD259E">
        <w:rPr>
          <w:rFonts w:ascii="Arial" w:hAnsi="Arial" w:cs="Arial"/>
          <w:sz w:val="24"/>
          <w:szCs w:val="24"/>
        </w:rPr>
        <w:t>Queen</w:t>
      </w:r>
      <w:proofErr w:type="spellEnd"/>
      <w:r w:rsidRPr="00DD259E">
        <w:rPr>
          <w:rFonts w:ascii="Arial" w:hAnsi="Arial" w:cs="Arial"/>
          <w:sz w:val="24"/>
          <w:szCs w:val="24"/>
        </w:rPr>
        <w:t xml:space="preserve"> (</w:t>
      </w:r>
      <w:proofErr w:type="spellStart"/>
      <w:r w:rsidRPr="00DD259E">
        <w:rPr>
          <w:rFonts w:ascii="Arial" w:hAnsi="Arial" w:cs="Arial"/>
          <w:sz w:val="24"/>
          <w:szCs w:val="24"/>
        </w:rPr>
        <w:t>Ont</w:t>
      </w:r>
      <w:proofErr w:type="spellEnd"/>
      <w:r w:rsidRPr="00DD259E">
        <w:rPr>
          <w:rFonts w:ascii="Arial" w:hAnsi="Arial" w:cs="Arial"/>
          <w:sz w:val="24"/>
          <w:szCs w:val="24"/>
        </w:rPr>
        <w:t xml:space="preserve">) v </w:t>
      </w:r>
      <w:proofErr w:type="spellStart"/>
      <w:r w:rsidRPr="00DD259E">
        <w:rPr>
          <w:rFonts w:ascii="Arial" w:hAnsi="Arial" w:cs="Arial"/>
          <w:sz w:val="24"/>
          <w:szCs w:val="24"/>
        </w:rPr>
        <w:t>Ron</w:t>
      </w:r>
      <w:proofErr w:type="spellEnd"/>
      <w:r w:rsidRPr="00DD259E">
        <w:rPr>
          <w:rFonts w:ascii="Arial" w:hAnsi="Arial" w:cs="Arial"/>
          <w:sz w:val="24"/>
          <w:szCs w:val="24"/>
        </w:rPr>
        <w:t xml:space="preserve"> </w:t>
      </w:r>
      <w:proofErr w:type="spellStart"/>
      <w:r w:rsidRPr="00DD259E">
        <w:rPr>
          <w:rFonts w:ascii="Arial" w:hAnsi="Arial" w:cs="Arial"/>
          <w:sz w:val="24"/>
          <w:szCs w:val="24"/>
        </w:rPr>
        <w:t>Engineering</w:t>
      </w:r>
      <w:proofErr w:type="spellEnd"/>
      <w:r w:rsidR="00A535F3">
        <w:rPr>
          <w:rFonts w:ascii="Arial" w:hAnsi="Arial" w:cs="Arial"/>
          <w:sz w:val="24"/>
          <w:szCs w:val="24"/>
        </w:rPr>
        <w:t>» (Королева Онтарио против компании «</w:t>
      </w:r>
      <w:proofErr w:type="spellStart"/>
      <w:r w:rsidR="00A535F3">
        <w:rPr>
          <w:rFonts w:ascii="Arial" w:hAnsi="Arial" w:cs="Arial"/>
          <w:sz w:val="24"/>
          <w:szCs w:val="24"/>
        </w:rPr>
        <w:t>Рон</w:t>
      </w:r>
      <w:proofErr w:type="spellEnd"/>
      <w:r w:rsidR="00A535F3">
        <w:rPr>
          <w:rFonts w:ascii="Arial" w:hAnsi="Arial" w:cs="Arial"/>
          <w:sz w:val="24"/>
          <w:szCs w:val="24"/>
        </w:rPr>
        <w:t xml:space="preserve"> Инжиниринг»</w:t>
      </w:r>
      <w:r w:rsidRPr="00DD259E">
        <w:rPr>
          <w:rFonts w:ascii="Arial" w:hAnsi="Arial" w:cs="Arial"/>
          <w:sz w:val="24"/>
          <w:szCs w:val="24"/>
        </w:rPr>
        <w:t>.</w:t>
      </w:r>
      <w:r>
        <w:rPr>
          <w:rFonts w:ascii="Arial" w:hAnsi="Arial" w:cs="Arial"/>
          <w:sz w:val="24"/>
          <w:szCs w:val="24"/>
        </w:rPr>
        <w:t xml:space="preserve"> </w:t>
      </w:r>
      <w:r w:rsidRPr="00DD259E">
        <w:rPr>
          <w:rFonts w:ascii="Arial" w:hAnsi="Arial" w:cs="Arial"/>
          <w:sz w:val="24"/>
          <w:szCs w:val="24"/>
        </w:rPr>
        <w:t xml:space="preserve">Этот случай создал концепцию двойных контрактов в </w:t>
      </w:r>
      <w:r w:rsidR="00A535F3">
        <w:rPr>
          <w:rFonts w:ascii="Arial" w:hAnsi="Arial" w:cs="Arial"/>
          <w:sz w:val="24"/>
          <w:szCs w:val="24"/>
        </w:rPr>
        <w:t>сфере</w:t>
      </w:r>
      <w:r w:rsidRPr="00DD259E">
        <w:rPr>
          <w:rFonts w:ascii="Arial" w:hAnsi="Arial" w:cs="Arial"/>
          <w:sz w:val="24"/>
          <w:szCs w:val="24"/>
        </w:rPr>
        <w:t xml:space="preserve"> закупок.</w:t>
      </w:r>
      <w:r>
        <w:rPr>
          <w:rFonts w:ascii="Arial" w:hAnsi="Arial" w:cs="Arial"/>
          <w:sz w:val="24"/>
          <w:szCs w:val="24"/>
        </w:rPr>
        <w:t xml:space="preserve"> Договор А</w:t>
      </w:r>
      <w:r w:rsidRPr="00DD259E">
        <w:rPr>
          <w:rFonts w:ascii="Arial" w:hAnsi="Arial" w:cs="Arial"/>
          <w:sz w:val="24"/>
          <w:szCs w:val="24"/>
        </w:rPr>
        <w:t xml:space="preserve"> заключается в момент подачи заявки на участие в торгах (оферта) и</w:t>
      </w:r>
      <w:r>
        <w:rPr>
          <w:rFonts w:ascii="Arial" w:hAnsi="Arial" w:cs="Arial"/>
          <w:sz w:val="24"/>
          <w:szCs w:val="24"/>
        </w:rPr>
        <w:t xml:space="preserve"> представления заявки в ответ (а</w:t>
      </w:r>
      <w:r w:rsidRPr="00DD259E">
        <w:rPr>
          <w:rFonts w:ascii="Arial" w:hAnsi="Arial" w:cs="Arial"/>
          <w:sz w:val="24"/>
          <w:szCs w:val="24"/>
        </w:rPr>
        <w:t>кцепт).</w:t>
      </w:r>
      <w:r>
        <w:rPr>
          <w:rFonts w:ascii="Arial" w:hAnsi="Arial" w:cs="Arial"/>
          <w:sz w:val="24"/>
          <w:szCs w:val="24"/>
        </w:rPr>
        <w:t xml:space="preserve"> </w:t>
      </w:r>
      <w:r w:rsidRPr="005745B0">
        <w:rPr>
          <w:rFonts w:ascii="Arial" w:hAnsi="Arial" w:cs="Arial"/>
          <w:sz w:val="24"/>
          <w:szCs w:val="24"/>
        </w:rPr>
        <w:t>Контракт B возникает между организацией, объявившей тендер, и победителем тендера.</w:t>
      </w:r>
      <w:r>
        <w:rPr>
          <w:rFonts w:ascii="Arial" w:hAnsi="Arial" w:cs="Arial"/>
          <w:sz w:val="24"/>
          <w:szCs w:val="24"/>
        </w:rPr>
        <w:t xml:space="preserve"> </w:t>
      </w:r>
    </w:p>
    <w:p w:rsidR="00F355DD" w:rsidRDefault="00F355DD" w:rsidP="002A483D">
      <w:pPr>
        <w:spacing w:after="0" w:line="240" w:lineRule="auto"/>
        <w:jc w:val="both"/>
        <w:rPr>
          <w:rFonts w:ascii="Arial" w:hAnsi="Arial" w:cs="Arial"/>
          <w:sz w:val="24"/>
          <w:szCs w:val="24"/>
        </w:rPr>
      </w:pPr>
      <w:r>
        <w:rPr>
          <w:rFonts w:ascii="Arial" w:hAnsi="Arial" w:cs="Arial"/>
          <w:sz w:val="24"/>
          <w:szCs w:val="24"/>
        </w:rPr>
        <w:tab/>
      </w:r>
      <w:r w:rsidRPr="005745B0">
        <w:rPr>
          <w:rFonts w:ascii="Arial" w:hAnsi="Arial" w:cs="Arial"/>
          <w:sz w:val="24"/>
          <w:szCs w:val="24"/>
        </w:rPr>
        <w:t xml:space="preserve">После </w:t>
      </w:r>
      <w:proofErr w:type="spellStart"/>
      <w:r w:rsidRPr="005745B0">
        <w:rPr>
          <w:rFonts w:ascii="Arial" w:hAnsi="Arial" w:cs="Arial"/>
          <w:sz w:val="24"/>
          <w:szCs w:val="24"/>
        </w:rPr>
        <w:t>Ron</w:t>
      </w:r>
      <w:proofErr w:type="spellEnd"/>
      <w:r w:rsidRPr="005745B0">
        <w:rPr>
          <w:rFonts w:ascii="Arial" w:hAnsi="Arial" w:cs="Arial"/>
          <w:sz w:val="24"/>
          <w:szCs w:val="24"/>
        </w:rPr>
        <w:t xml:space="preserve"> </w:t>
      </w:r>
      <w:proofErr w:type="spellStart"/>
      <w:r w:rsidRPr="005745B0">
        <w:rPr>
          <w:rFonts w:ascii="Arial" w:hAnsi="Arial" w:cs="Arial"/>
          <w:sz w:val="24"/>
          <w:szCs w:val="24"/>
        </w:rPr>
        <w:t>Engineering</w:t>
      </w:r>
      <w:proofErr w:type="spellEnd"/>
      <w:r w:rsidRPr="005745B0">
        <w:rPr>
          <w:rFonts w:ascii="Arial" w:hAnsi="Arial" w:cs="Arial"/>
          <w:sz w:val="24"/>
          <w:szCs w:val="24"/>
        </w:rPr>
        <w:t xml:space="preserve"> Верховный суд Канады продолжил разработку этой парадигмы закупок с двойным контрактом. В деле MJB </w:t>
      </w:r>
      <w:proofErr w:type="spellStart"/>
      <w:r w:rsidRPr="005745B0">
        <w:rPr>
          <w:rFonts w:ascii="Arial" w:hAnsi="Arial" w:cs="Arial"/>
          <w:sz w:val="24"/>
          <w:szCs w:val="24"/>
        </w:rPr>
        <w:t>Enterprises</w:t>
      </w:r>
      <w:proofErr w:type="spellEnd"/>
      <w:r w:rsidRPr="005745B0">
        <w:rPr>
          <w:rFonts w:ascii="Arial" w:hAnsi="Arial" w:cs="Arial"/>
          <w:sz w:val="24"/>
          <w:szCs w:val="24"/>
        </w:rPr>
        <w:t xml:space="preserve"> </w:t>
      </w:r>
      <w:proofErr w:type="spellStart"/>
      <w:r w:rsidRPr="005745B0">
        <w:rPr>
          <w:rFonts w:ascii="Arial" w:hAnsi="Arial" w:cs="Arial"/>
          <w:sz w:val="24"/>
          <w:szCs w:val="24"/>
        </w:rPr>
        <w:t>Ltd</w:t>
      </w:r>
      <w:proofErr w:type="spellEnd"/>
      <w:r w:rsidRPr="005745B0">
        <w:rPr>
          <w:rFonts w:ascii="Arial" w:hAnsi="Arial" w:cs="Arial"/>
          <w:sz w:val="24"/>
          <w:szCs w:val="24"/>
        </w:rPr>
        <w:t xml:space="preserve"> v </w:t>
      </w:r>
      <w:proofErr w:type="spellStart"/>
      <w:r w:rsidRPr="005745B0">
        <w:rPr>
          <w:rFonts w:ascii="Arial" w:hAnsi="Arial" w:cs="Arial"/>
          <w:sz w:val="24"/>
          <w:szCs w:val="24"/>
        </w:rPr>
        <w:t>Defense</w:t>
      </w:r>
      <w:proofErr w:type="spellEnd"/>
      <w:r w:rsidRPr="005745B0">
        <w:rPr>
          <w:rFonts w:ascii="Arial" w:hAnsi="Arial" w:cs="Arial"/>
          <w:sz w:val="24"/>
          <w:szCs w:val="24"/>
        </w:rPr>
        <w:t xml:space="preserve"> </w:t>
      </w:r>
      <w:proofErr w:type="spellStart"/>
      <w:r w:rsidRPr="005745B0">
        <w:rPr>
          <w:rFonts w:ascii="Arial" w:hAnsi="Arial" w:cs="Arial"/>
          <w:sz w:val="24"/>
          <w:szCs w:val="24"/>
        </w:rPr>
        <w:t>Construction</w:t>
      </w:r>
      <w:proofErr w:type="spellEnd"/>
      <w:r w:rsidRPr="005745B0">
        <w:rPr>
          <w:rFonts w:ascii="Arial" w:hAnsi="Arial" w:cs="Arial"/>
          <w:sz w:val="24"/>
          <w:szCs w:val="24"/>
        </w:rPr>
        <w:t xml:space="preserve"> суд установил, что контракт А будет заключаться только между закупающей организацией и участниками торгов, соответствующими требованиям.</w:t>
      </w:r>
      <w:r>
        <w:rPr>
          <w:rFonts w:ascii="Arial" w:hAnsi="Arial" w:cs="Arial"/>
          <w:sz w:val="24"/>
          <w:szCs w:val="24"/>
        </w:rPr>
        <w:t xml:space="preserve"> </w:t>
      </w:r>
      <w:r w:rsidRPr="005745B0">
        <w:rPr>
          <w:rFonts w:ascii="Arial" w:hAnsi="Arial" w:cs="Arial"/>
          <w:sz w:val="24"/>
          <w:szCs w:val="24"/>
        </w:rPr>
        <w:t xml:space="preserve">В деле </w:t>
      </w:r>
      <w:proofErr w:type="spellStart"/>
      <w:r w:rsidRPr="005745B0">
        <w:rPr>
          <w:rFonts w:ascii="Arial" w:hAnsi="Arial" w:cs="Arial"/>
          <w:sz w:val="24"/>
          <w:szCs w:val="24"/>
        </w:rPr>
        <w:t>Martel</w:t>
      </w:r>
      <w:proofErr w:type="spellEnd"/>
      <w:r w:rsidRPr="005745B0">
        <w:rPr>
          <w:rFonts w:ascii="Arial" w:hAnsi="Arial" w:cs="Arial"/>
          <w:sz w:val="24"/>
          <w:szCs w:val="24"/>
        </w:rPr>
        <w:t xml:space="preserve"> </w:t>
      </w:r>
      <w:proofErr w:type="spellStart"/>
      <w:r w:rsidRPr="005745B0">
        <w:rPr>
          <w:rFonts w:ascii="Arial" w:hAnsi="Arial" w:cs="Arial"/>
          <w:sz w:val="24"/>
          <w:szCs w:val="24"/>
        </w:rPr>
        <w:t>Building</w:t>
      </w:r>
      <w:proofErr w:type="spellEnd"/>
      <w:r w:rsidRPr="005745B0">
        <w:rPr>
          <w:rFonts w:ascii="Arial" w:hAnsi="Arial" w:cs="Arial"/>
          <w:sz w:val="24"/>
          <w:szCs w:val="24"/>
        </w:rPr>
        <w:t xml:space="preserve"> </w:t>
      </w:r>
      <w:proofErr w:type="spellStart"/>
      <w:r w:rsidRPr="005745B0">
        <w:rPr>
          <w:rFonts w:ascii="Arial" w:hAnsi="Arial" w:cs="Arial"/>
          <w:sz w:val="24"/>
          <w:szCs w:val="24"/>
        </w:rPr>
        <w:t>Ltd</w:t>
      </w:r>
      <w:proofErr w:type="spellEnd"/>
      <w:r w:rsidRPr="005745B0">
        <w:rPr>
          <w:rFonts w:ascii="Arial" w:hAnsi="Arial" w:cs="Arial"/>
          <w:sz w:val="24"/>
          <w:szCs w:val="24"/>
        </w:rPr>
        <w:t xml:space="preserve"> v </w:t>
      </w:r>
      <w:proofErr w:type="spellStart"/>
      <w:r w:rsidRPr="005745B0">
        <w:rPr>
          <w:rFonts w:ascii="Arial" w:hAnsi="Arial" w:cs="Arial"/>
          <w:sz w:val="24"/>
          <w:szCs w:val="24"/>
        </w:rPr>
        <w:t>Canada</w:t>
      </w:r>
      <w:proofErr w:type="spellEnd"/>
      <w:r w:rsidRPr="005745B0">
        <w:rPr>
          <w:rFonts w:ascii="Arial" w:hAnsi="Arial" w:cs="Arial"/>
          <w:sz w:val="24"/>
          <w:szCs w:val="24"/>
        </w:rPr>
        <w:t xml:space="preserve"> суд постановил, что закупающие организации обязаны быть справедливыми по отношению к участникам торгов, с которыми был заключен контракт А. Покупатели должны быть «честными и последовательными» и относиться ко всем участникам торгов «справедливо и одинаково».</w:t>
      </w:r>
      <w:r>
        <w:rPr>
          <w:rFonts w:ascii="Arial" w:hAnsi="Arial" w:cs="Arial"/>
          <w:sz w:val="24"/>
          <w:szCs w:val="24"/>
        </w:rPr>
        <w:t xml:space="preserve"> </w:t>
      </w:r>
    </w:p>
    <w:p w:rsidR="00F355DD" w:rsidRDefault="00F355DD" w:rsidP="002A483D">
      <w:pPr>
        <w:spacing w:after="0" w:line="240" w:lineRule="auto"/>
        <w:jc w:val="both"/>
        <w:rPr>
          <w:rFonts w:ascii="Arial" w:hAnsi="Arial" w:cs="Arial"/>
          <w:sz w:val="24"/>
          <w:szCs w:val="24"/>
        </w:rPr>
      </w:pPr>
      <w:r>
        <w:rPr>
          <w:rFonts w:ascii="Arial" w:hAnsi="Arial" w:cs="Arial"/>
          <w:sz w:val="24"/>
          <w:szCs w:val="24"/>
        </w:rPr>
        <w:tab/>
        <w:t xml:space="preserve">Таким образом, </w:t>
      </w:r>
      <w:r w:rsidRPr="00A535F3">
        <w:rPr>
          <w:rFonts w:ascii="Arial" w:hAnsi="Arial" w:cs="Arial"/>
          <w:b/>
          <w:sz w:val="24"/>
          <w:szCs w:val="24"/>
        </w:rPr>
        <w:t>поддержание добропорядочности</w:t>
      </w:r>
      <w:r w:rsidRPr="005745B0">
        <w:rPr>
          <w:rFonts w:ascii="Arial" w:hAnsi="Arial" w:cs="Arial"/>
          <w:sz w:val="24"/>
          <w:szCs w:val="24"/>
        </w:rPr>
        <w:t xml:space="preserve"> конкурентных процессов закупок </w:t>
      </w:r>
      <w:r w:rsidR="00A535F3">
        <w:rPr>
          <w:rFonts w:ascii="Arial" w:hAnsi="Arial" w:cs="Arial"/>
          <w:sz w:val="24"/>
          <w:szCs w:val="24"/>
        </w:rPr>
        <w:t>стало</w:t>
      </w:r>
      <w:r w:rsidRPr="005745B0">
        <w:rPr>
          <w:rFonts w:ascii="Arial" w:hAnsi="Arial" w:cs="Arial"/>
          <w:sz w:val="24"/>
          <w:szCs w:val="24"/>
        </w:rPr>
        <w:t xml:space="preserve"> основной целью законодательства о закупках в Канаде.</w:t>
      </w:r>
      <w:r>
        <w:rPr>
          <w:rFonts w:ascii="Arial" w:hAnsi="Arial" w:cs="Arial"/>
          <w:sz w:val="24"/>
          <w:szCs w:val="24"/>
        </w:rPr>
        <w:t xml:space="preserve"> Ф</w:t>
      </w:r>
      <w:r w:rsidRPr="00E47CF9">
        <w:rPr>
          <w:rFonts w:ascii="Arial" w:hAnsi="Arial" w:cs="Arial"/>
          <w:sz w:val="24"/>
          <w:szCs w:val="24"/>
        </w:rPr>
        <w:t xml:space="preserve">едеральные законы и политика направлены не только на обеспечение надлежащего управления и обеспечения </w:t>
      </w:r>
      <w:r w:rsidRPr="00CA18DA">
        <w:rPr>
          <w:rFonts w:ascii="Arial" w:hAnsi="Arial" w:cs="Arial"/>
          <w:b/>
          <w:sz w:val="24"/>
          <w:szCs w:val="24"/>
        </w:rPr>
        <w:t>верховенства права</w:t>
      </w:r>
      <w:r w:rsidRPr="00E47CF9">
        <w:rPr>
          <w:rFonts w:ascii="Arial" w:hAnsi="Arial" w:cs="Arial"/>
          <w:sz w:val="24"/>
          <w:szCs w:val="24"/>
        </w:rPr>
        <w:t>, но и обеспечение соблюдения обязательств Канады по международным договорам.</w:t>
      </w:r>
      <w:r>
        <w:rPr>
          <w:rFonts w:ascii="Arial" w:hAnsi="Arial" w:cs="Arial"/>
          <w:sz w:val="24"/>
          <w:szCs w:val="24"/>
        </w:rPr>
        <w:t xml:space="preserve"> </w:t>
      </w:r>
    </w:p>
    <w:p w:rsidR="00F355DD" w:rsidRDefault="00F355DD" w:rsidP="002A483D">
      <w:pPr>
        <w:spacing w:after="0" w:line="240" w:lineRule="auto"/>
        <w:jc w:val="both"/>
        <w:rPr>
          <w:rFonts w:ascii="Arial" w:hAnsi="Arial" w:cs="Arial"/>
          <w:sz w:val="24"/>
          <w:szCs w:val="24"/>
        </w:rPr>
      </w:pPr>
      <w:r>
        <w:rPr>
          <w:rFonts w:ascii="Arial" w:hAnsi="Arial" w:cs="Arial"/>
          <w:sz w:val="24"/>
          <w:szCs w:val="24"/>
        </w:rPr>
        <w:tab/>
        <w:t xml:space="preserve">Основные соглашения Канады по интеграции с другими странами в сфере государственных закупок: </w:t>
      </w:r>
    </w:p>
    <w:p w:rsidR="00F355DD" w:rsidRDefault="00F355DD" w:rsidP="002A483D">
      <w:pPr>
        <w:pStyle w:val="a7"/>
        <w:numPr>
          <w:ilvl w:val="0"/>
          <w:numId w:val="2"/>
        </w:numPr>
        <w:spacing w:after="0" w:line="240" w:lineRule="auto"/>
        <w:ind w:left="0" w:firstLine="360"/>
        <w:jc w:val="both"/>
        <w:rPr>
          <w:rFonts w:ascii="Arial" w:hAnsi="Arial" w:cs="Arial"/>
          <w:sz w:val="24"/>
          <w:szCs w:val="24"/>
        </w:rPr>
      </w:pPr>
      <w:r w:rsidRPr="00E47CF9">
        <w:rPr>
          <w:rFonts w:ascii="Arial" w:hAnsi="Arial" w:cs="Arial"/>
          <w:sz w:val="24"/>
          <w:szCs w:val="24"/>
        </w:rPr>
        <w:t>НАФТА</w:t>
      </w:r>
      <w:r w:rsidR="00CA18DA">
        <w:rPr>
          <w:rFonts w:ascii="Arial" w:hAnsi="Arial" w:cs="Arial"/>
          <w:sz w:val="24"/>
          <w:szCs w:val="24"/>
        </w:rPr>
        <w:t xml:space="preserve">, преследующая цель </w:t>
      </w:r>
      <w:r w:rsidRPr="00E47CF9">
        <w:rPr>
          <w:rFonts w:ascii="Arial" w:hAnsi="Arial" w:cs="Arial"/>
          <w:sz w:val="24"/>
          <w:szCs w:val="24"/>
        </w:rPr>
        <w:t>предостав</w:t>
      </w:r>
      <w:r w:rsidR="00CA18DA">
        <w:rPr>
          <w:rFonts w:ascii="Arial" w:hAnsi="Arial" w:cs="Arial"/>
          <w:sz w:val="24"/>
          <w:szCs w:val="24"/>
        </w:rPr>
        <w:t>ления</w:t>
      </w:r>
      <w:r w:rsidRPr="00E47CF9">
        <w:rPr>
          <w:rFonts w:ascii="Arial" w:hAnsi="Arial" w:cs="Arial"/>
          <w:sz w:val="24"/>
          <w:szCs w:val="24"/>
        </w:rPr>
        <w:t xml:space="preserve"> Канаде, США и Мексике доступ к </w:t>
      </w:r>
      <w:proofErr w:type="spellStart"/>
      <w:r w:rsidRPr="00E47CF9">
        <w:rPr>
          <w:rFonts w:ascii="Arial" w:hAnsi="Arial" w:cs="Arial"/>
          <w:sz w:val="24"/>
          <w:szCs w:val="24"/>
        </w:rPr>
        <w:t>госзакуп</w:t>
      </w:r>
      <w:r w:rsidR="00CA18DA">
        <w:rPr>
          <w:rFonts w:ascii="Arial" w:hAnsi="Arial" w:cs="Arial"/>
          <w:sz w:val="24"/>
          <w:szCs w:val="24"/>
        </w:rPr>
        <w:t>кам</w:t>
      </w:r>
      <w:proofErr w:type="spellEnd"/>
      <w:r w:rsidR="00CA18DA">
        <w:rPr>
          <w:rFonts w:ascii="Arial" w:hAnsi="Arial" w:cs="Arial"/>
          <w:sz w:val="24"/>
          <w:szCs w:val="24"/>
        </w:rPr>
        <w:t xml:space="preserve"> </w:t>
      </w:r>
      <w:r w:rsidRPr="00E47CF9">
        <w:rPr>
          <w:rFonts w:ascii="Arial" w:hAnsi="Arial" w:cs="Arial"/>
          <w:sz w:val="24"/>
          <w:szCs w:val="24"/>
        </w:rPr>
        <w:t>на федеральном уровне.</w:t>
      </w:r>
      <w:r>
        <w:rPr>
          <w:rFonts w:ascii="Arial" w:hAnsi="Arial" w:cs="Arial"/>
          <w:sz w:val="24"/>
          <w:szCs w:val="24"/>
        </w:rPr>
        <w:t xml:space="preserve"> </w:t>
      </w:r>
      <w:r w:rsidRPr="00E47CF9">
        <w:rPr>
          <w:rFonts w:ascii="Arial" w:hAnsi="Arial" w:cs="Arial"/>
          <w:sz w:val="24"/>
          <w:szCs w:val="24"/>
        </w:rPr>
        <w:t xml:space="preserve">Требования НАФТА направлены главным образом на </w:t>
      </w:r>
      <w:r w:rsidRPr="00CA18DA">
        <w:rPr>
          <w:rFonts w:ascii="Arial" w:hAnsi="Arial" w:cs="Arial"/>
          <w:b/>
          <w:sz w:val="24"/>
          <w:szCs w:val="24"/>
        </w:rPr>
        <w:t>свободную торговлю и честную конкуренцию</w:t>
      </w:r>
      <w:r w:rsidRPr="00E47CF9">
        <w:rPr>
          <w:rFonts w:ascii="Arial" w:hAnsi="Arial" w:cs="Arial"/>
          <w:sz w:val="24"/>
          <w:szCs w:val="24"/>
        </w:rPr>
        <w:t xml:space="preserve"> и, как правило, не распространяются на канадские провинции или муниципалитеты.</w:t>
      </w:r>
      <w:r>
        <w:rPr>
          <w:rFonts w:ascii="Arial" w:hAnsi="Arial" w:cs="Arial"/>
          <w:sz w:val="24"/>
          <w:szCs w:val="24"/>
        </w:rPr>
        <w:t xml:space="preserve"> </w:t>
      </w:r>
    </w:p>
    <w:p w:rsidR="00F355DD" w:rsidRDefault="00F355DD" w:rsidP="002A483D">
      <w:pPr>
        <w:pStyle w:val="a7"/>
        <w:numPr>
          <w:ilvl w:val="0"/>
          <w:numId w:val="2"/>
        </w:numPr>
        <w:spacing w:after="0" w:line="240" w:lineRule="auto"/>
        <w:ind w:left="0" w:firstLine="360"/>
        <w:jc w:val="both"/>
        <w:rPr>
          <w:rFonts w:ascii="Arial" w:hAnsi="Arial" w:cs="Arial"/>
          <w:sz w:val="24"/>
          <w:szCs w:val="24"/>
        </w:rPr>
      </w:pPr>
      <w:r>
        <w:rPr>
          <w:rFonts w:ascii="Arial" w:hAnsi="Arial" w:cs="Arial"/>
          <w:sz w:val="24"/>
          <w:szCs w:val="24"/>
        </w:rPr>
        <w:lastRenderedPageBreak/>
        <w:t>Всеобъемлющее</w:t>
      </w:r>
      <w:r w:rsidRPr="00E47CF9">
        <w:rPr>
          <w:rFonts w:ascii="Arial" w:hAnsi="Arial" w:cs="Arial"/>
          <w:sz w:val="24"/>
          <w:szCs w:val="24"/>
        </w:rPr>
        <w:t xml:space="preserve"> торгово-экономическо</w:t>
      </w:r>
      <w:r>
        <w:rPr>
          <w:rFonts w:ascii="Arial" w:hAnsi="Arial" w:cs="Arial"/>
          <w:sz w:val="24"/>
          <w:szCs w:val="24"/>
        </w:rPr>
        <w:t>е</w:t>
      </w:r>
      <w:r w:rsidRPr="00E47CF9">
        <w:rPr>
          <w:rFonts w:ascii="Arial" w:hAnsi="Arial" w:cs="Arial"/>
          <w:sz w:val="24"/>
          <w:szCs w:val="24"/>
        </w:rPr>
        <w:t xml:space="preserve"> соглашени</w:t>
      </w:r>
      <w:r>
        <w:rPr>
          <w:rFonts w:ascii="Arial" w:hAnsi="Arial" w:cs="Arial"/>
          <w:sz w:val="24"/>
          <w:szCs w:val="24"/>
        </w:rPr>
        <w:t>е</w:t>
      </w:r>
      <w:r w:rsidRPr="00E47CF9">
        <w:rPr>
          <w:rFonts w:ascii="Arial" w:hAnsi="Arial" w:cs="Arial"/>
          <w:sz w:val="24"/>
          <w:szCs w:val="24"/>
        </w:rPr>
        <w:t xml:space="preserve"> (СЕТА)</w:t>
      </w:r>
      <w:r>
        <w:rPr>
          <w:rFonts w:ascii="Arial" w:hAnsi="Arial" w:cs="Arial"/>
          <w:sz w:val="24"/>
          <w:szCs w:val="24"/>
        </w:rPr>
        <w:t xml:space="preserve"> </w:t>
      </w:r>
      <w:r w:rsidRPr="00E47CF9">
        <w:rPr>
          <w:rFonts w:ascii="Arial" w:hAnsi="Arial" w:cs="Arial"/>
          <w:sz w:val="24"/>
          <w:szCs w:val="24"/>
        </w:rPr>
        <w:t>- ново</w:t>
      </w:r>
      <w:r>
        <w:rPr>
          <w:rFonts w:ascii="Arial" w:hAnsi="Arial" w:cs="Arial"/>
          <w:sz w:val="24"/>
          <w:szCs w:val="24"/>
        </w:rPr>
        <w:t>е</w:t>
      </w:r>
      <w:r w:rsidRPr="00E47CF9">
        <w:rPr>
          <w:rFonts w:ascii="Arial" w:hAnsi="Arial" w:cs="Arial"/>
          <w:sz w:val="24"/>
          <w:szCs w:val="24"/>
        </w:rPr>
        <w:t xml:space="preserve"> торгово</w:t>
      </w:r>
      <w:r>
        <w:rPr>
          <w:rFonts w:ascii="Arial" w:hAnsi="Arial" w:cs="Arial"/>
          <w:sz w:val="24"/>
          <w:szCs w:val="24"/>
        </w:rPr>
        <w:t>е</w:t>
      </w:r>
      <w:r w:rsidRPr="00E47CF9">
        <w:rPr>
          <w:rFonts w:ascii="Arial" w:hAnsi="Arial" w:cs="Arial"/>
          <w:sz w:val="24"/>
          <w:szCs w:val="24"/>
        </w:rPr>
        <w:t xml:space="preserve"> соглашени</w:t>
      </w:r>
      <w:r>
        <w:rPr>
          <w:rFonts w:ascii="Arial" w:hAnsi="Arial" w:cs="Arial"/>
          <w:sz w:val="24"/>
          <w:szCs w:val="24"/>
        </w:rPr>
        <w:t xml:space="preserve">е Канады с </w:t>
      </w:r>
      <w:r w:rsidR="00CA18DA">
        <w:rPr>
          <w:rFonts w:ascii="Arial" w:hAnsi="Arial" w:cs="Arial"/>
          <w:sz w:val="24"/>
          <w:szCs w:val="24"/>
        </w:rPr>
        <w:t>ЕС</w:t>
      </w:r>
      <w:r>
        <w:rPr>
          <w:rFonts w:ascii="Arial" w:hAnsi="Arial" w:cs="Arial"/>
          <w:sz w:val="24"/>
          <w:szCs w:val="24"/>
        </w:rPr>
        <w:t xml:space="preserve">. </w:t>
      </w:r>
      <w:r w:rsidR="00CA18DA">
        <w:rPr>
          <w:rFonts w:ascii="Arial" w:hAnsi="Arial" w:cs="Arial"/>
          <w:sz w:val="24"/>
          <w:szCs w:val="24"/>
        </w:rPr>
        <w:t>В</w:t>
      </w:r>
      <w:r w:rsidRPr="00E47CF9">
        <w:rPr>
          <w:rFonts w:ascii="Arial" w:hAnsi="Arial" w:cs="Arial"/>
          <w:sz w:val="24"/>
          <w:szCs w:val="24"/>
        </w:rPr>
        <w:t xml:space="preserve"> 2014 г</w:t>
      </w:r>
      <w:r w:rsidR="00CA18DA">
        <w:rPr>
          <w:rFonts w:ascii="Arial" w:hAnsi="Arial" w:cs="Arial"/>
          <w:sz w:val="24"/>
          <w:szCs w:val="24"/>
        </w:rPr>
        <w:t>.</w:t>
      </w:r>
      <w:r w:rsidRPr="00E47CF9">
        <w:rPr>
          <w:rFonts w:ascii="Arial" w:hAnsi="Arial" w:cs="Arial"/>
          <w:sz w:val="24"/>
          <w:szCs w:val="24"/>
        </w:rPr>
        <w:t xml:space="preserve"> на саммите ЕС-Канада в Отт</w:t>
      </w:r>
      <w:r>
        <w:rPr>
          <w:rFonts w:ascii="Arial" w:hAnsi="Arial" w:cs="Arial"/>
          <w:sz w:val="24"/>
          <w:szCs w:val="24"/>
        </w:rPr>
        <w:t xml:space="preserve">аве </w:t>
      </w:r>
      <w:r w:rsidRPr="00E47CF9">
        <w:rPr>
          <w:rFonts w:ascii="Arial" w:hAnsi="Arial" w:cs="Arial"/>
          <w:sz w:val="24"/>
          <w:szCs w:val="24"/>
        </w:rPr>
        <w:t xml:space="preserve">лидеры </w:t>
      </w:r>
      <w:r w:rsidR="00CA18DA">
        <w:rPr>
          <w:rFonts w:ascii="Arial" w:hAnsi="Arial" w:cs="Arial"/>
          <w:sz w:val="24"/>
          <w:szCs w:val="24"/>
        </w:rPr>
        <w:t>утвердили</w:t>
      </w:r>
      <w:r w:rsidRPr="00E47CF9">
        <w:rPr>
          <w:rFonts w:ascii="Arial" w:hAnsi="Arial" w:cs="Arial"/>
          <w:sz w:val="24"/>
          <w:szCs w:val="24"/>
        </w:rPr>
        <w:t xml:space="preserve"> текст Соглашения. СЕТА еще предстоит пройти через этапы надзора, прежде чем он вступит в полную силу.</w:t>
      </w:r>
      <w:r>
        <w:rPr>
          <w:rFonts w:ascii="Arial" w:hAnsi="Arial" w:cs="Arial"/>
          <w:sz w:val="24"/>
          <w:szCs w:val="24"/>
        </w:rPr>
        <w:t xml:space="preserve"> </w:t>
      </w:r>
    </w:p>
    <w:p w:rsidR="00F355DD" w:rsidRDefault="00F355DD" w:rsidP="002A483D">
      <w:pPr>
        <w:pStyle w:val="a7"/>
        <w:numPr>
          <w:ilvl w:val="0"/>
          <w:numId w:val="2"/>
        </w:numPr>
        <w:spacing w:after="0" w:line="240" w:lineRule="auto"/>
        <w:ind w:left="0" w:firstLine="360"/>
        <w:jc w:val="both"/>
        <w:rPr>
          <w:rFonts w:ascii="Arial" w:hAnsi="Arial" w:cs="Arial"/>
          <w:sz w:val="24"/>
          <w:szCs w:val="24"/>
        </w:rPr>
      </w:pPr>
      <w:r>
        <w:rPr>
          <w:rFonts w:ascii="Arial" w:hAnsi="Arial" w:cs="Arial"/>
          <w:sz w:val="24"/>
          <w:szCs w:val="24"/>
        </w:rPr>
        <w:t>С</w:t>
      </w:r>
      <w:r w:rsidRPr="00E47CF9">
        <w:rPr>
          <w:rFonts w:ascii="Arial" w:hAnsi="Arial" w:cs="Arial"/>
          <w:sz w:val="24"/>
          <w:szCs w:val="24"/>
        </w:rPr>
        <w:t>оглашение между Канадой и США о государственных закупках (CUSAGP)</w:t>
      </w:r>
      <w:r>
        <w:rPr>
          <w:rFonts w:ascii="Arial" w:hAnsi="Arial" w:cs="Arial"/>
          <w:sz w:val="24"/>
          <w:szCs w:val="24"/>
        </w:rPr>
        <w:t xml:space="preserve">. </w:t>
      </w:r>
      <w:r w:rsidRPr="00E47CF9">
        <w:rPr>
          <w:rFonts w:ascii="Arial" w:hAnsi="Arial" w:cs="Arial"/>
          <w:sz w:val="24"/>
          <w:szCs w:val="24"/>
        </w:rPr>
        <w:t>Его основная цель</w:t>
      </w:r>
      <w:r>
        <w:rPr>
          <w:rFonts w:ascii="Arial" w:hAnsi="Arial" w:cs="Arial"/>
          <w:sz w:val="24"/>
          <w:szCs w:val="24"/>
        </w:rPr>
        <w:t xml:space="preserve"> </w:t>
      </w:r>
      <w:r w:rsidRPr="00E47CF9">
        <w:rPr>
          <w:rFonts w:ascii="Arial" w:hAnsi="Arial" w:cs="Arial"/>
          <w:sz w:val="24"/>
          <w:szCs w:val="24"/>
        </w:rPr>
        <w:t>заключается в</w:t>
      </w:r>
      <w:r w:rsidR="00CA18DA">
        <w:rPr>
          <w:rFonts w:ascii="Arial" w:hAnsi="Arial" w:cs="Arial"/>
          <w:sz w:val="24"/>
          <w:szCs w:val="24"/>
        </w:rPr>
        <w:t>о взаимном</w:t>
      </w:r>
      <w:r w:rsidRPr="00E47CF9">
        <w:rPr>
          <w:rFonts w:ascii="Arial" w:hAnsi="Arial" w:cs="Arial"/>
          <w:sz w:val="24"/>
          <w:szCs w:val="24"/>
        </w:rPr>
        <w:t xml:space="preserve"> предоставлении доступа к инфраструктуре.</w:t>
      </w:r>
      <w:r>
        <w:rPr>
          <w:rFonts w:ascii="Arial" w:hAnsi="Arial" w:cs="Arial"/>
          <w:sz w:val="24"/>
          <w:szCs w:val="24"/>
        </w:rPr>
        <w:t xml:space="preserve"> </w:t>
      </w:r>
      <w:r w:rsidRPr="00E47CF9">
        <w:rPr>
          <w:rFonts w:ascii="Arial" w:hAnsi="Arial" w:cs="Arial"/>
          <w:sz w:val="24"/>
          <w:szCs w:val="24"/>
        </w:rPr>
        <w:t>Однако CUSAGP важно</w:t>
      </w:r>
      <w:r w:rsidR="00CA18DA">
        <w:rPr>
          <w:rFonts w:ascii="Arial" w:hAnsi="Arial" w:cs="Arial"/>
          <w:sz w:val="24"/>
          <w:szCs w:val="24"/>
        </w:rPr>
        <w:t xml:space="preserve"> и тем</w:t>
      </w:r>
      <w:r w:rsidRPr="00E47CF9">
        <w:rPr>
          <w:rFonts w:ascii="Arial" w:hAnsi="Arial" w:cs="Arial"/>
          <w:sz w:val="24"/>
          <w:szCs w:val="24"/>
        </w:rPr>
        <w:t xml:space="preserve">, что представляет расширение субфедеральных обязательств по закупкам, на что Канада не согласилась в рамках ВТО. В отличие от США, Канада </w:t>
      </w:r>
      <w:r w:rsidR="00CA18DA">
        <w:rPr>
          <w:rFonts w:ascii="Arial" w:hAnsi="Arial" w:cs="Arial"/>
          <w:sz w:val="24"/>
          <w:szCs w:val="24"/>
        </w:rPr>
        <w:t>все еще</w:t>
      </w:r>
      <w:r w:rsidRPr="00E47CF9">
        <w:rPr>
          <w:rFonts w:ascii="Arial" w:hAnsi="Arial" w:cs="Arial"/>
          <w:sz w:val="24"/>
          <w:szCs w:val="24"/>
        </w:rPr>
        <w:t xml:space="preserve"> не расширила доступ к субфедеральным закупкам для других стран, подписавших ВТО. Соглашение предусматривает освобождение канадских уча</w:t>
      </w:r>
      <w:r w:rsidR="00CA18DA">
        <w:rPr>
          <w:rFonts w:ascii="Arial" w:hAnsi="Arial" w:cs="Arial"/>
          <w:sz w:val="24"/>
          <w:szCs w:val="24"/>
        </w:rPr>
        <w:t>стников торгов от необходимости</w:t>
      </w:r>
      <w:r w:rsidRPr="00E47CF9">
        <w:rPr>
          <w:rFonts w:ascii="Arial" w:hAnsi="Arial" w:cs="Arial"/>
          <w:sz w:val="24"/>
          <w:szCs w:val="24"/>
        </w:rPr>
        <w:t xml:space="preserve"> покупать</w:t>
      </w:r>
      <w:r w:rsidR="00CA18DA">
        <w:rPr>
          <w:rFonts w:ascii="Arial" w:hAnsi="Arial" w:cs="Arial"/>
          <w:sz w:val="24"/>
          <w:szCs w:val="24"/>
        </w:rPr>
        <w:t xml:space="preserve"> </w:t>
      </w:r>
      <w:r w:rsidRPr="00E47CF9">
        <w:rPr>
          <w:rFonts w:ascii="Arial" w:hAnsi="Arial" w:cs="Arial"/>
          <w:sz w:val="24"/>
          <w:szCs w:val="24"/>
        </w:rPr>
        <w:t>товары</w:t>
      </w:r>
      <w:r w:rsidR="00CA18DA">
        <w:rPr>
          <w:rFonts w:ascii="Arial" w:hAnsi="Arial" w:cs="Arial"/>
          <w:sz w:val="24"/>
          <w:szCs w:val="24"/>
        </w:rPr>
        <w:t xml:space="preserve"> в США</w:t>
      </w:r>
      <w:r w:rsidRPr="00E47CF9">
        <w:rPr>
          <w:rFonts w:ascii="Arial" w:hAnsi="Arial" w:cs="Arial"/>
          <w:sz w:val="24"/>
          <w:szCs w:val="24"/>
        </w:rPr>
        <w:t xml:space="preserve"> и гарантирует американцам доступ на провинциальные рынки и контракты, за исключением </w:t>
      </w:r>
      <w:r w:rsidR="00CA18DA">
        <w:rPr>
          <w:rFonts w:ascii="Arial" w:hAnsi="Arial" w:cs="Arial"/>
          <w:sz w:val="24"/>
          <w:szCs w:val="24"/>
        </w:rPr>
        <w:t xml:space="preserve">провинции </w:t>
      </w:r>
      <w:proofErr w:type="spellStart"/>
      <w:r w:rsidRPr="00E47CF9">
        <w:rPr>
          <w:rFonts w:ascii="Arial" w:hAnsi="Arial" w:cs="Arial"/>
          <w:sz w:val="24"/>
          <w:szCs w:val="24"/>
        </w:rPr>
        <w:t>Нунавут</w:t>
      </w:r>
      <w:proofErr w:type="spellEnd"/>
      <w:r w:rsidRPr="00E47CF9">
        <w:rPr>
          <w:rFonts w:ascii="Arial" w:hAnsi="Arial" w:cs="Arial"/>
          <w:sz w:val="24"/>
          <w:szCs w:val="24"/>
        </w:rPr>
        <w:t>.</w:t>
      </w:r>
      <w:r>
        <w:rPr>
          <w:rFonts w:ascii="Arial" w:hAnsi="Arial" w:cs="Arial"/>
          <w:sz w:val="24"/>
          <w:szCs w:val="24"/>
        </w:rPr>
        <w:t xml:space="preserve"> </w:t>
      </w:r>
    </w:p>
    <w:p w:rsidR="00F355DD" w:rsidRDefault="00F355DD" w:rsidP="002A483D">
      <w:pPr>
        <w:spacing w:after="0" w:line="240" w:lineRule="auto"/>
        <w:ind w:firstLine="708"/>
        <w:jc w:val="both"/>
        <w:rPr>
          <w:rFonts w:ascii="Arial" w:hAnsi="Arial" w:cs="Arial"/>
          <w:sz w:val="24"/>
          <w:szCs w:val="24"/>
        </w:rPr>
      </w:pPr>
      <w:r>
        <w:rPr>
          <w:rFonts w:ascii="Arial" w:hAnsi="Arial" w:cs="Arial"/>
          <w:sz w:val="24"/>
          <w:szCs w:val="24"/>
        </w:rPr>
        <w:t>Департамент</w:t>
      </w:r>
      <w:r w:rsidRPr="00E47CF9">
        <w:rPr>
          <w:rFonts w:ascii="Arial" w:hAnsi="Arial" w:cs="Arial"/>
          <w:sz w:val="24"/>
          <w:szCs w:val="24"/>
        </w:rPr>
        <w:t xml:space="preserve"> общественных работ и государст</w:t>
      </w:r>
      <w:r>
        <w:rPr>
          <w:rFonts w:ascii="Arial" w:hAnsi="Arial" w:cs="Arial"/>
          <w:sz w:val="24"/>
          <w:szCs w:val="24"/>
        </w:rPr>
        <w:t xml:space="preserve">венных услуг </w:t>
      </w:r>
      <w:r w:rsidR="002A483D">
        <w:rPr>
          <w:rFonts w:ascii="Arial" w:hAnsi="Arial" w:cs="Arial"/>
          <w:sz w:val="24"/>
          <w:szCs w:val="24"/>
        </w:rPr>
        <w:t>(PWGSC)</w:t>
      </w:r>
      <w:r>
        <w:rPr>
          <w:rFonts w:ascii="Arial" w:hAnsi="Arial" w:cs="Arial"/>
          <w:sz w:val="24"/>
          <w:szCs w:val="24"/>
        </w:rPr>
        <w:t xml:space="preserve"> Канады </w:t>
      </w:r>
      <w:r w:rsidRPr="00E47CF9">
        <w:rPr>
          <w:rFonts w:ascii="Arial" w:hAnsi="Arial" w:cs="Arial"/>
          <w:sz w:val="24"/>
          <w:szCs w:val="24"/>
        </w:rPr>
        <w:t>является главным закупочным агентом правительства Канады и отвечает за предоставление источников закупок для большинства федеральных департаментов.</w:t>
      </w:r>
      <w:r>
        <w:rPr>
          <w:rFonts w:ascii="Arial" w:hAnsi="Arial" w:cs="Arial"/>
          <w:sz w:val="24"/>
          <w:szCs w:val="24"/>
        </w:rPr>
        <w:t xml:space="preserve"> </w:t>
      </w:r>
      <w:r>
        <w:rPr>
          <w:rFonts w:ascii="Arial" w:hAnsi="Arial" w:cs="Arial"/>
          <w:sz w:val="24"/>
          <w:szCs w:val="24"/>
        </w:rPr>
        <w:tab/>
      </w:r>
      <w:r w:rsidRPr="00843B85">
        <w:rPr>
          <w:rFonts w:ascii="Arial" w:hAnsi="Arial" w:cs="Arial"/>
          <w:sz w:val="24"/>
          <w:szCs w:val="24"/>
        </w:rPr>
        <w:t xml:space="preserve">Законодательная база и административная база PWGSC </w:t>
      </w:r>
      <w:r w:rsidR="00CA18DA">
        <w:rPr>
          <w:rFonts w:ascii="Arial" w:hAnsi="Arial" w:cs="Arial"/>
          <w:sz w:val="24"/>
          <w:szCs w:val="24"/>
        </w:rPr>
        <w:t>регулируется Д</w:t>
      </w:r>
      <w:r w:rsidRPr="00843B85">
        <w:rPr>
          <w:rFonts w:ascii="Arial" w:hAnsi="Arial" w:cs="Arial"/>
          <w:sz w:val="24"/>
          <w:szCs w:val="24"/>
        </w:rPr>
        <w:t>епартаментом общественных работ и государственных услуг.</w:t>
      </w:r>
    </w:p>
    <w:p w:rsidR="00F355DD" w:rsidRPr="00843B85" w:rsidRDefault="00F355DD" w:rsidP="002A483D">
      <w:pPr>
        <w:spacing w:after="0" w:line="240" w:lineRule="auto"/>
        <w:ind w:firstLine="708"/>
        <w:jc w:val="both"/>
        <w:rPr>
          <w:rFonts w:ascii="Arial" w:hAnsi="Arial" w:cs="Arial"/>
          <w:sz w:val="24"/>
          <w:szCs w:val="24"/>
        </w:rPr>
      </w:pPr>
      <w:r>
        <w:rPr>
          <w:rFonts w:ascii="Arial" w:hAnsi="Arial" w:cs="Arial"/>
          <w:sz w:val="24"/>
          <w:szCs w:val="24"/>
        </w:rPr>
        <w:t>П</w:t>
      </w:r>
      <w:r w:rsidRPr="00843B85">
        <w:rPr>
          <w:rFonts w:ascii="Arial" w:hAnsi="Arial" w:cs="Arial"/>
          <w:sz w:val="24"/>
          <w:szCs w:val="24"/>
        </w:rPr>
        <w:t>равитель</w:t>
      </w:r>
      <w:r w:rsidR="00CA18DA">
        <w:rPr>
          <w:rFonts w:ascii="Arial" w:hAnsi="Arial" w:cs="Arial"/>
          <w:sz w:val="24"/>
          <w:szCs w:val="24"/>
        </w:rPr>
        <w:t xml:space="preserve">ство Канады учредило должность </w:t>
      </w:r>
      <w:r w:rsidR="00CA18DA" w:rsidRPr="00CA18DA">
        <w:rPr>
          <w:rFonts w:ascii="Arial" w:hAnsi="Arial" w:cs="Arial"/>
          <w:b/>
          <w:sz w:val="24"/>
          <w:szCs w:val="24"/>
        </w:rPr>
        <w:t>О</w:t>
      </w:r>
      <w:r w:rsidRPr="00CA18DA">
        <w:rPr>
          <w:rFonts w:ascii="Arial" w:hAnsi="Arial" w:cs="Arial"/>
          <w:b/>
          <w:sz w:val="24"/>
          <w:szCs w:val="24"/>
        </w:rPr>
        <w:t>мбудсмена по закупкам</w:t>
      </w:r>
      <w:r w:rsidRPr="00843B85">
        <w:rPr>
          <w:rFonts w:ascii="Arial" w:hAnsi="Arial" w:cs="Arial"/>
          <w:sz w:val="24"/>
          <w:szCs w:val="24"/>
        </w:rPr>
        <w:t>.</w:t>
      </w:r>
      <w:r>
        <w:rPr>
          <w:rFonts w:ascii="Arial" w:hAnsi="Arial" w:cs="Arial"/>
          <w:sz w:val="24"/>
          <w:szCs w:val="24"/>
        </w:rPr>
        <w:t xml:space="preserve">  </w:t>
      </w:r>
      <w:r w:rsidRPr="00843B85">
        <w:rPr>
          <w:rFonts w:ascii="Arial" w:hAnsi="Arial" w:cs="Arial"/>
          <w:sz w:val="24"/>
          <w:szCs w:val="24"/>
        </w:rPr>
        <w:t xml:space="preserve">В соответствии с подразделом 22.1(3) Закона </w:t>
      </w:r>
      <w:r w:rsidR="00CA18DA">
        <w:rPr>
          <w:rFonts w:ascii="Arial" w:hAnsi="Arial" w:cs="Arial"/>
          <w:sz w:val="24"/>
          <w:szCs w:val="24"/>
        </w:rPr>
        <w:t>«</w:t>
      </w:r>
      <w:r w:rsidRPr="00843B85">
        <w:rPr>
          <w:rFonts w:ascii="Arial" w:hAnsi="Arial" w:cs="Arial"/>
          <w:sz w:val="24"/>
          <w:szCs w:val="24"/>
        </w:rPr>
        <w:t>О Департаменте общественных работ и государственных служб</w:t>
      </w:r>
      <w:r w:rsidR="00CA18DA">
        <w:rPr>
          <w:rFonts w:ascii="Arial" w:hAnsi="Arial" w:cs="Arial"/>
          <w:sz w:val="24"/>
          <w:szCs w:val="24"/>
        </w:rPr>
        <w:t>»,</w:t>
      </w:r>
      <w:r w:rsidRPr="00843B85">
        <w:rPr>
          <w:rFonts w:ascii="Arial" w:hAnsi="Arial" w:cs="Arial"/>
          <w:sz w:val="24"/>
          <w:szCs w:val="24"/>
        </w:rPr>
        <w:t xml:space="preserve"> </w:t>
      </w:r>
      <w:r w:rsidR="00CA18DA">
        <w:rPr>
          <w:rFonts w:ascii="Arial" w:hAnsi="Arial" w:cs="Arial"/>
          <w:sz w:val="24"/>
          <w:szCs w:val="24"/>
        </w:rPr>
        <w:t>О</w:t>
      </w:r>
      <w:r w:rsidRPr="00843B85">
        <w:rPr>
          <w:rFonts w:ascii="Arial" w:hAnsi="Arial" w:cs="Arial"/>
          <w:sz w:val="24"/>
          <w:szCs w:val="24"/>
        </w:rPr>
        <w:t>мбу</w:t>
      </w:r>
      <w:r w:rsidR="00CA18DA">
        <w:rPr>
          <w:rFonts w:ascii="Arial" w:hAnsi="Arial" w:cs="Arial"/>
          <w:sz w:val="24"/>
          <w:szCs w:val="24"/>
        </w:rPr>
        <w:t>дсмен по закупкам уполномочен:</w:t>
      </w:r>
    </w:p>
    <w:p w:rsidR="00F355DD" w:rsidRPr="00843B85" w:rsidRDefault="00F355DD" w:rsidP="002A483D">
      <w:pPr>
        <w:spacing w:after="0" w:line="240" w:lineRule="auto"/>
        <w:ind w:firstLine="708"/>
        <w:jc w:val="both"/>
        <w:rPr>
          <w:rFonts w:ascii="Arial" w:hAnsi="Arial" w:cs="Arial"/>
          <w:sz w:val="24"/>
          <w:szCs w:val="24"/>
        </w:rPr>
      </w:pPr>
      <w:r w:rsidRPr="00843B85">
        <w:rPr>
          <w:rFonts w:ascii="Arial" w:hAnsi="Arial" w:cs="Arial"/>
          <w:sz w:val="24"/>
          <w:szCs w:val="24"/>
        </w:rPr>
        <w:t>а) провести обзор практики федеральных департаментов в области приобретения материальн</w:t>
      </w:r>
      <w:r w:rsidR="00CA18DA">
        <w:rPr>
          <w:rFonts w:ascii="Arial" w:hAnsi="Arial" w:cs="Arial"/>
          <w:sz w:val="24"/>
          <w:szCs w:val="24"/>
        </w:rPr>
        <w:t>ых средств и услуг для оценки</w:t>
      </w:r>
      <w:r w:rsidRPr="00843B85">
        <w:rPr>
          <w:rFonts w:ascii="Arial" w:hAnsi="Arial" w:cs="Arial"/>
          <w:sz w:val="24"/>
          <w:szCs w:val="24"/>
        </w:rPr>
        <w:t xml:space="preserve"> </w:t>
      </w:r>
      <w:r w:rsidR="00CA18DA">
        <w:rPr>
          <w:rFonts w:ascii="Arial" w:hAnsi="Arial" w:cs="Arial"/>
          <w:sz w:val="24"/>
          <w:szCs w:val="24"/>
        </w:rPr>
        <w:t>объективн</w:t>
      </w:r>
      <w:r w:rsidRPr="00843B85">
        <w:rPr>
          <w:rFonts w:ascii="Arial" w:hAnsi="Arial" w:cs="Arial"/>
          <w:sz w:val="24"/>
          <w:szCs w:val="24"/>
        </w:rPr>
        <w:t xml:space="preserve">ости, открытости и </w:t>
      </w:r>
      <w:proofErr w:type="spellStart"/>
      <w:r w:rsidRPr="00843B85">
        <w:rPr>
          <w:rFonts w:ascii="Arial" w:hAnsi="Arial" w:cs="Arial"/>
          <w:sz w:val="24"/>
          <w:szCs w:val="24"/>
        </w:rPr>
        <w:t>транспарентности</w:t>
      </w:r>
      <w:proofErr w:type="spellEnd"/>
      <w:r w:rsidR="00CA18DA">
        <w:rPr>
          <w:rFonts w:ascii="Arial" w:hAnsi="Arial" w:cs="Arial"/>
          <w:sz w:val="24"/>
          <w:szCs w:val="24"/>
        </w:rPr>
        <w:t>,</w:t>
      </w:r>
      <w:r w:rsidRPr="00843B85">
        <w:rPr>
          <w:rFonts w:ascii="Arial" w:hAnsi="Arial" w:cs="Arial"/>
          <w:sz w:val="24"/>
          <w:szCs w:val="24"/>
        </w:rPr>
        <w:t xml:space="preserve"> и представить соответствующие рекомендации </w:t>
      </w:r>
      <w:r w:rsidR="00CA18DA">
        <w:rPr>
          <w:rFonts w:ascii="Arial" w:hAnsi="Arial" w:cs="Arial"/>
          <w:sz w:val="24"/>
          <w:szCs w:val="24"/>
        </w:rPr>
        <w:t>департаментам</w:t>
      </w:r>
      <w:r w:rsidRPr="00843B85">
        <w:rPr>
          <w:rFonts w:ascii="Arial" w:hAnsi="Arial" w:cs="Arial"/>
          <w:sz w:val="24"/>
          <w:szCs w:val="24"/>
        </w:rPr>
        <w:t xml:space="preserve"> в целях совершенст</w:t>
      </w:r>
      <w:r>
        <w:rPr>
          <w:rFonts w:ascii="Arial" w:hAnsi="Arial" w:cs="Arial"/>
          <w:sz w:val="24"/>
          <w:szCs w:val="24"/>
        </w:rPr>
        <w:t>вования этой практики;</w:t>
      </w:r>
    </w:p>
    <w:p w:rsidR="00F355DD" w:rsidRPr="00843B85" w:rsidRDefault="00F355DD" w:rsidP="002A483D">
      <w:pPr>
        <w:spacing w:after="0" w:line="240" w:lineRule="auto"/>
        <w:ind w:firstLine="708"/>
        <w:jc w:val="both"/>
        <w:rPr>
          <w:rFonts w:ascii="Arial" w:hAnsi="Arial" w:cs="Arial"/>
          <w:sz w:val="24"/>
          <w:szCs w:val="24"/>
        </w:rPr>
      </w:pPr>
      <w:r w:rsidRPr="00843B85">
        <w:rPr>
          <w:rFonts w:ascii="Arial" w:hAnsi="Arial" w:cs="Arial"/>
          <w:sz w:val="24"/>
          <w:szCs w:val="24"/>
        </w:rPr>
        <w:t>b) рассматрива</w:t>
      </w:r>
      <w:r w:rsidR="0036025B">
        <w:rPr>
          <w:rFonts w:ascii="Arial" w:hAnsi="Arial" w:cs="Arial"/>
          <w:sz w:val="24"/>
          <w:szCs w:val="24"/>
        </w:rPr>
        <w:t>ть</w:t>
      </w:r>
      <w:r w:rsidRPr="00843B85">
        <w:rPr>
          <w:rFonts w:ascii="Arial" w:hAnsi="Arial" w:cs="Arial"/>
          <w:sz w:val="24"/>
          <w:szCs w:val="24"/>
        </w:rPr>
        <w:t xml:space="preserve"> любую жалобу, касающуюся заключения договора о приобретении товар</w:t>
      </w:r>
      <w:r>
        <w:rPr>
          <w:rFonts w:ascii="Arial" w:hAnsi="Arial" w:cs="Arial"/>
          <w:sz w:val="24"/>
          <w:szCs w:val="24"/>
        </w:rPr>
        <w:t>ов</w:t>
      </w:r>
      <w:r w:rsidRPr="00843B85">
        <w:rPr>
          <w:rFonts w:ascii="Arial" w:hAnsi="Arial" w:cs="Arial"/>
          <w:sz w:val="24"/>
          <w:szCs w:val="24"/>
        </w:rPr>
        <w:t xml:space="preserve"> на сумму менее 25 000 долл. США и услуги на сумму менее 100 000 долл. США, </w:t>
      </w:r>
      <w:r w:rsidR="0036025B">
        <w:rPr>
          <w:rFonts w:ascii="Arial" w:hAnsi="Arial" w:cs="Arial"/>
          <w:sz w:val="24"/>
          <w:szCs w:val="24"/>
        </w:rPr>
        <w:t>при</w:t>
      </w:r>
      <w:r w:rsidRPr="00843B85">
        <w:rPr>
          <w:rFonts w:ascii="Arial" w:hAnsi="Arial" w:cs="Arial"/>
          <w:sz w:val="24"/>
          <w:szCs w:val="24"/>
        </w:rPr>
        <w:t xml:space="preserve"> примен</w:t>
      </w:r>
      <w:r w:rsidR="0036025B">
        <w:rPr>
          <w:rFonts w:ascii="Arial" w:hAnsi="Arial" w:cs="Arial"/>
          <w:sz w:val="24"/>
          <w:szCs w:val="24"/>
        </w:rPr>
        <w:t>ении критериев</w:t>
      </w:r>
      <w:r w:rsidRPr="00843B85">
        <w:rPr>
          <w:rFonts w:ascii="Arial" w:hAnsi="Arial" w:cs="Arial"/>
          <w:sz w:val="24"/>
          <w:szCs w:val="24"/>
        </w:rPr>
        <w:t xml:space="preserve"> </w:t>
      </w:r>
      <w:r w:rsidR="0036025B">
        <w:rPr>
          <w:rFonts w:ascii="Arial" w:hAnsi="Arial" w:cs="Arial"/>
          <w:sz w:val="24"/>
          <w:szCs w:val="24"/>
        </w:rPr>
        <w:t>С</w:t>
      </w:r>
      <w:r w:rsidRPr="00843B85">
        <w:rPr>
          <w:rFonts w:ascii="Arial" w:hAnsi="Arial" w:cs="Arial"/>
          <w:sz w:val="24"/>
          <w:szCs w:val="24"/>
        </w:rPr>
        <w:t>оглашения о внутренней торговле;</w:t>
      </w:r>
      <w:r>
        <w:rPr>
          <w:rFonts w:ascii="Arial" w:hAnsi="Arial" w:cs="Arial"/>
          <w:sz w:val="24"/>
          <w:szCs w:val="24"/>
        </w:rPr>
        <w:t xml:space="preserve"> </w:t>
      </w:r>
    </w:p>
    <w:p w:rsidR="00F355DD" w:rsidRPr="00843B85" w:rsidRDefault="00F355DD" w:rsidP="002A483D">
      <w:pPr>
        <w:spacing w:after="0" w:line="240" w:lineRule="auto"/>
        <w:ind w:firstLine="708"/>
        <w:jc w:val="both"/>
        <w:rPr>
          <w:rFonts w:ascii="Arial" w:hAnsi="Arial" w:cs="Arial"/>
          <w:sz w:val="24"/>
          <w:szCs w:val="24"/>
        </w:rPr>
      </w:pPr>
      <w:r w:rsidRPr="00843B85">
        <w:rPr>
          <w:rFonts w:ascii="Arial" w:hAnsi="Arial" w:cs="Arial"/>
          <w:sz w:val="24"/>
          <w:szCs w:val="24"/>
        </w:rPr>
        <w:t>c) рассматрива</w:t>
      </w:r>
      <w:r w:rsidR="0036025B">
        <w:rPr>
          <w:rFonts w:ascii="Arial" w:hAnsi="Arial" w:cs="Arial"/>
          <w:sz w:val="24"/>
          <w:szCs w:val="24"/>
        </w:rPr>
        <w:t>ть</w:t>
      </w:r>
      <w:r w:rsidRPr="00843B85">
        <w:rPr>
          <w:rFonts w:ascii="Arial" w:hAnsi="Arial" w:cs="Arial"/>
          <w:sz w:val="24"/>
          <w:szCs w:val="24"/>
        </w:rPr>
        <w:t xml:space="preserve"> любую жалобу, касающуюся управления контрактом на приобретение материалов или услуг департаментом, незав</w:t>
      </w:r>
      <w:r>
        <w:rPr>
          <w:rFonts w:ascii="Arial" w:hAnsi="Arial" w:cs="Arial"/>
          <w:sz w:val="24"/>
          <w:szCs w:val="24"/>
        </w:rPr>
        <w:t xml:space="preserve">исимо от стоимости; </w:t>
      </w:r>
    </w:p>
    <w:p w:rsidR="00F355DD" w:rsidRDefault="00F355DD" w:rsidP="002A483D">
      <w:pPr>
        <w:spacing w:after="0" w:line="240" w:lineRule="auto"/>
        <w:ind w:firstLine="708"/>
        <w:jc w:val="both"/>
        <w:rPr>
          <w:rFonts w:ascii="Arial" w:hAnsi="Arial" w:cs="Arial"/>
          <w:sz w:val="24"/>
          <w:szCs w:val="24"/>
        </w:rPr>
      </w:pPr>
      <w:r w:rsidRPr="00843B85">
        <w:rPr>
          <w:rFonts w:ascii="Arial" w:hAnsi="Arial" w:cs="Arial"/>
          <w:sz w:val="24"/>
          <w:szCs w:val="24"/>
        </w:rPr>
        <w:t>d) обеспечить альтернативный процесс разрешения споров, если обе стороны договора согласны участвовать.</w:t>
      </w:r>
      <w:r>
        <w:rPr>
          <w:rFonts w:ascii="Arial" w:hAnsi="Arial" w:cs="Arial"/>
          <w:sz w:val="24"/>
          <w:szCs w:val="24"/>
        </w:rPr>
        <w:t xml:space="preserve"> </w:t>
      </w:r>
    </w:p>
    <w:p w:rsidR="00F355DD" w:rsidRPr="0036025B" w:rsidRDefault="00F355DD" w:rsidP="0036025B">
      <w:pPr>
        <w:spacing w:after="0" w:line="240" w:lineRule="auto"/>
        <w:ind w:firstLine="708"/>
        <w:jc w:val="both"/>
        <w:rPr>
          <w:rFonts w:ascii="Arial" w:hAnsi="Arial" w:cs="Arial"/>
          <w:sz w:val="24"/>
          <w:szCs w:val="24"/>
        </w:rPr>
      </w:pPr>
      <w:r w:rsidRPr="007F04C7">
        <w:rPr>
          <w:rFonts w:ascii="Arial" w:hAnsi="Arial" w:cs="Arial"/>
          <w:sz w:val="24"/>
          <w:szCs w:val="24"/>
        </w:rPr>
        <w:t xml:space="preserve">Внутреннее законодательство Канады о взяточничестве </w:t>
      </w:r>
      <w:r>
        <w:rPr>
          <w:rFonts w:ascii="Arial" w:hAnsi="Arial" w:cs="Arial"/>
          <w:sz w:val="24"/>
          <w:szCs w:val="24"/>
        </w:rPr>
        <w:t>предусматривает следующее</w:t>
      </w:r>
      <w:r w:rsidRPr="007F04C7">
        <w:rPr>
          <w:rFonts w:ascii="Arial" w:hAnsi="Arial" w:cs="Arial"/>
          <w:sz w:val="24"/>
          <w:szCs w:val="24"/>
        </w:rPr>
        <w:t>:</w:t>
      </w:r>
      <w:r>
        <w:rPr>
          <w:rFonts w:ascii="Arial" w:hAnsi="Arial" w:cs="Arial"/>
          <w:sz w:val="24"/>
          <w:szCs w:val="24"/>
        </w:rPr>
        <w:t xml:space="preserve"> «</w:t>
      </w:r>
      <w:r w:rsidRPr="007F04C7">
        <w:rPr>
          <w:rFonts w:ascii="Arial" w:hAnsi="Arial" w:cs="Arial"/>
          <w:sz w:val="24"/>
          <w:szCs w:val="24"/>
        </w:rPr>
        <w:t xml:space="preserve">Лица, осужденные в соответствии со статьей 121 Уголовного кодекса за дачу взятки должностному лицу правительства Канады, правительства провинции или Ее Величества </w:t>
      </w:r>
      <w:r w:rsidR="0036025B">
        <w:rPr>
          <w:rFonts w:ascii="Arial" w:hAnsi="Arial" w:cs="Arial"/>
          <w:sz w:val="24"/>
          <w:szCs w:val="24"/>
        </w:rPr>
        <w:t>(“м</w:t>
      </w:r>
      <w:r w:rsidRPr="007F04C7">
        <w:rPr>
          <w:rFonts w:ascii="Arial" w:hAnsi="Arial" w:cs="Arial"/>
          <w:sz w:val="24"/>
          <w:szCs w:val="24"/>
        </w:rPr>
        <w:t xml:space="preserve">ошенничество в отношении правительства”), не имеют право заключать с Ее Величеством контракты или получать какие-либо </w:t>
      </w:r>
      <w:r w:rsidRPr="0036025B">
        <w:rPr>
          <w:rFonts w:ascii="Arial" w:hAnsi="Arial" w:cs="Arial"/>
          <w:sz w:val="24"/>
          <w:szCs w:val="24"/>
        </w:rPr>
        <w:t>выгоды по контракту с Ее Величеством в соответствии с подразделом 750(3) Уголовного кодекса.</w:t>
      </w:r>
    </w:p>
    <w:p w:rsidR="00077786" w:rsidRDefault="00077786" w:rsidP="0036025B">
      <w:pPr>
        <w:spacing w:after="0" w:line="240" w:lineRule="auto"/>
        <w:jc w:val="both"/>
        <w:rPr>
          <w:rFonts w:ascii="Arial" w:hAnsi="Arial" w:cs="Arial"/>
          <w:sz w:val="24"/>
          <w:szCs w:val="24"/>
        </w:rPr>
      </w:pPr>
    </w:p>
    <w:p w:rsidR="0036025B" w:rsidRPr="0036025B" w:rsidRDefault="0036025B" w:rsidP="0036025B">
      <w:pPr>
        <w:spacing w:after="0" w:line="240" w:lineRule="auto"/>
        <w:ind w:firstLine="708"/>
        <w:jc w:val="both"/>
        <w:rPr>
          <w:rFonts w:ascii="Arial" w:hAnsi="Arial" w:cs="Arial"/>
          <w:b/>
          <w:sz w:val="24"/>
          <w:szCs w:val="24"/>
        </w:rPr>
      </w:pPr>
      <w:r w:rsidRPr="0036025B">
        <w:rPr>
          <w:rFonts w:ascii="Arial" w:hAnsi="Arial" w:cs="Arial"/>
          <w:b/>
          <w:sz w:val="24"/>
          <w:szCs w:val="24"/>
          <w:lang w:val="en-US"/>
        </w:rPr>
        <w:t>III</w:t>
      </w:r>
      <w:r w:rsidRPr="0036025B">
        <w:rPr>
          <w:rFonts w:ascii="Arial" w:hAnsi="Arial" w:cs="Arial"/>
          <w:b/>
          <w:sz w:val="24"/>
          <w:szCs w:val="24"/>
        </w:rPr>
        <w:t>. Грузия</w:t>
      </w:r>
    </w:p>
    <w:p w:rsidR="0036025B" w:rsidRDefault="0036025B" w:rsidP="0036025B">
      <w:pPr>
        <w:spacing w:after="0" w:line="240" w:lineRule="auto"/>
        <w:ind w:firstLine="708"/>
        <w:jc w:val="both"/>
        <w:rPr>
          <w:rFonts w:ascii="Arial" w:hAnsi="Arial" w:cs="Arial"/>
          <w:sz w:val="24"/>
          <w:szCs w:val="24"/>
        </w:rPr>
      </w:pPr>
    </w:p>
    <w:p w:rsidR="0036025B" w:rsidRPr="00E06C0A" w:rsidRDefault="0036025B" w:rsidP="003D7739">
      <w:pPr>
        <w:spacing w:after="0" w:line="240" w:lineRule="auto"/>
        <w:ind w:firstLine="708"/>
        <w:rPr>
          <w:rFonts w:ascii="Arial" w:hAnsi="Arial" w:cs="Arial"/>
          <w:b/>
          <w:i/>
          <w:sz w:val="24"/>
          <w:szCs w:val="24"/>
        </w:rPr>
      </w:pPr>
      <w:r>
        <w:rPr>
          <w:rFonts w:ascii="Arial" w:hAnsi="Arial" w:cs="Arial"/>
          <w:b/>
          <w:i/>
          <w:sz w:val="24"/>
          <w:szCs w:val="24"/>
        </w:rPr>
        <w:t xml:space="preserve">3.1 </w:t>
      </w:r>
      <w:r w:rsidRPr="00E06C0A">
        <w:rPr>
          <w:rFonts w:ascii="Arial" w:hAnsi="Arial" w:cs="Arial"/>
          <w:b/>
          <w:i/>
          <w:sz w:val="24"/>
          <w:szCs w:val="24"/>
        </w:rPr>
        <w:t>Обзор коррупции в сфере гос</w:t>
      </w:r>
      <w:r>
        <w:rPr>
          <w:rFonts w:ascii="Arial" w:hAnsi="Arial" w:cs="Arial"/>
          <w:b/>
          <w:i/>
          <w:sz w:val="24"/>
          <w:szCs w:val="24"/>
        </w:rPr>
        <w:t xml:space="preserve">ударственных </w:t>
      </w:r>
      <w:r w:rsidRPr="00E06C0A">
        <w:rPr>
          <w:rFonts w:ascii="Arial" w:hAnsi="Arial" w:cs="Arial"/>
          <w:b/>
          <w:i/>
          <w:sz w:val="24"/>
          <w:szCs w:val="24"/>
        </w:rPr>
        <w:t>закупок</w:t>
      </w:r>
    </w:p>
    <w:p w:rsidR="0036025B" w:rsidRPr="0036025B" w:rsidRDefault="0036025B" w:rsidP="0036025B">
      <w:pPr>
        <w:spacing w:after="0" w:line="240" w:lineRule="auto"/>
        <w:ind w:firstLine="708"/>
        <w:jc w:val="both"/>
        <w:rPr>
          <w:rFonts w:ascii="Arial" w:hAnsi="Arial" w:cs="Arial"/>
          <w:sz w:val="24"/>
          <w:szCs w:val="24"/>
        </w:rPr>
      </w:pPr>
      <w:r w:rsidRPr="0036025B">
        <w:rPr>
          <w:rFonts w:ascii="Arial" w:hAnsi="Arial" w:cs="Arial"/>
          <w:sz w:val="24"/>
          <w:szCs w:val="24"/>
        </w:rPr>
        <w:t xml:space="preserve">Коррупция представляет </w:t>
      </w:r>
      <w:r w:rsidRPr="00FD7BFC">
        <w:rPr>
          <w:rFonts w:ascii="Arial" w:hAnsi="Arial" w:cs="Arial"/>
          <w:sz w:val="24"/>
          <w:szCs w:val="24"/>
        </w:rPr>
        <w:t xml:space="preserve">низкий </w:t>
      </w:r>
      <w:r w:rsidR="00FD7BFC" w:rsidRPr="00FD7BFC">
        <w:rPr>
          <w:rFonts w:ascii="Arial" w:hAnsi="Arial" w:cs="Arial"/>
          <w:sz w:val="24"/>
          <w:szCs w:val="24"/>
        </w:rPr>
        <w:t>уровень</w:t>
      </w:r>
      <w:r w:rsidRPr="00FD7BFC">
        <w:rPr>
          <w:rFonts w:ascii="Arial" w:hAnsi="Arial" w:cs="Arial"/>
          <w:sz w:val="24"/>
          <w:szCs w:val="24"/>
        </w:rPr>
        <w:t xml:space="preserve"> риск</w:t>
      </w:r>
      <w:r w:rsidR="00FD7BFC" w:rsidRPr="00FD7BFC">
        <w:rPr>
          <w:rFonts w:ascii="Arial" w:hAnsi="Arial" w:cs="Arial"/>
          <w:sz w:val="24"/>
          <w:szCs w:val="24"/>
        </w:rPr>
        <w:t>а</w:t>
      </w:r>
      <w:r w:rsidRPr="0036025B">
        <w:rPr>
          <w:rFonts w:ascii="Arial" w:hAnsi="Arial" w:cs="Arial"/>
          <w:sz w:val="24"/>
          <w:szCs w:val="24"/>
        </w:rPr>
        <w:t xml:space="preserve"> для бизнес-компаний, желающих инвестировать в Грузию. В целом, страна добилась значительного успеха в сокращении коррупции. Повышение прозрачности и эффективности правительства привело к тому, что Грузия стала одн</w:t>
      </w:r>
      <w:r>
        <w:rPr>
          <w:rFonts w:ascii="Arial" w:hAnsi="Arial" w:cs="Arial"/>
          <w:sz w:val="24"/>
          <w:szCs w:val="24"/>
        </w:rPr>
        <w:t xml:space="preserve">ой из стран с самыми благоприятными условиями для </w:t>
      </w:r>
      <w:proofErr w:type="spellStart"/>
      <w:r>
        <w:rPr>
          <w:rFonts w:ascii="Arial" w:hAnsi="Arial" w:cs="Arial"/>
          <w:sz w:val="24"/>
          <w:szCs w:val="24"/>
        </w:rPr>
        <w:t>стартапов</w:t>
      </w:r>
      <w:proofErr w:type="spellEnd"/>
      <w:r>
        <w:rPr>
          <w:rFonts w:ascii="Arial" w:hAnsi="Arial" w:cs="Arial"/>
          <w:sz w:val="24"/>
          <w:szCs w:val="24"/>
        </w:rPr>
        <w:t xml:space="preserve"> и в сфере</w:t>
      </w:r>
      <w:r w:rsidRPr="0036025B">
        <w:rPr>
          <w:rFonts w:ascii="Arial" w:hAnsi="Arial" w:cs="Arial"/>
          <w:sz w:val="24"/>
          <w:szCs w:val="24"/>
        </w:rPr>
        <w:t xml:space="preserve"> лицензи</w:t>
      </w:r>
      <w:r>
        <w:rPr>
          <w:rFonts w:ascii="Arial" w:hAnsi="Arial" w:cs="Arial"/>
          <w:sz w:val="24"/>
          <w:szCs w:val="24"/>
        </w:rPr>
        <w:t>рования.</w:t>
      </w:r>
      <w:r w:rsidRPr="0036025B">
        <w:rPr>
          <w:rFonts w:ascii="Arial" w:hAnsi="Arial" w:cs="Arial"/>
          <w:sz w:val="24"/>
          <w:szCs w:val="24"/>
        </w:rPr>
        <w:t xml:space="preserve"> </w:t>
      </w:r>
    </w:p>
    <w:p w:rsidR="0036025B" w:rsidRPr="0036025B" w:rsidRDefault="0036025B" w:rsidP="0036025B">
      <w:pPr>
        <w:spacing w:after="0" w:line="240" w:lineRule="auto"/>
        <w:ind w:firstLine="708"/>
        <w:jc w:val="both"/>
        <w:rPr>
          <w:rFonts w:ascii="Arial" w:hAnsi="Arial" w:cs="Arial"/>
          <w:sz w:val="24"/>
          <w:szCs w:val="24"/>
        </w:rPr>
      </w:pPr>
      <w:r w:rsidRPr="0036025B">
        <w:rPr>
          <w:rFonts w:ascii="Arial" w:hAnsi="Arial" w:cs="Arial"/>
          <w:sz w:val="24"/>
          <w:szCs w:val="24"/>
        </w:rPr>
        <w:t xml:space="preserve">Грузинское антикоррупционное законодательство в значительной степени </w:t>
      </w:r>
      <w:r>
        <w:rPr>
          <w:rFonts w:ascii="Arial" w:hAnsi="Arial" w:cs="Arial"/>
          <w:sz w:val="24"/>
          <w:szCs w:val="24"/>
        </w:rPr>
        <w:t>отражено</w:t>
      </w:r>
      <w:r w:rsidRPr="0036025B">
        <w:rPr>
          <w:rFonts w:ascii="Arial" w:hAnsi="Arial" w:cs="Arial"/>
          <w:sz w:val="24"/>
          <w:szCs w:val="24"/>
        </w:rPr>
        <w:t xml:space="preserve"> в Уголовном кодексе, который обеспечивает надежную законодательную базу для противодействия коррупции (</w:t>
      </w:r>
      <w:r w:rsidRPr="0036025B">
        <w:rPr>
          <w:rFonts w:ascii="Arial" w:hAnsi="Arial" w:cs="Arial"/>
          <w:sz w:val="24"/>
          <w:szCs w:val="24"/>
          <w:lang w:val="en-US"/>
        </w:rPr>
        <w:t>Business</w:t>
      </w:r>
      <w:r w:rsidRPr="0036025B">
        <w:rPr>
          <w:rFonts w:ascii="Arial" w:hAnsi="Arial" w:cs="Arial"/>
          <w:sz w:val="24"/>
          <w:szCs w:val="24"/>
        </w:rPr>
        <w:t xml:space="preserve"> </w:t>
      </w:r>
      <w:r w:rsidRPr="0036025B">
        <w:rPr>
          <w:rFonts w:ascii="Arial" w:hAnsi="Arial" w:cs="Arial"/>
          <w:sz w:val="24"/>
          <w:szCs w:val="24"/>
          <w:lang w:val="en-US"/>
        </w:rPr>
        <w:t>Anti</w:t>
      </w:r>
      <w:r w:rsidRPr="0036025B">
        <w:rPr>
          <w:rFonts w:ascii="Arial" w:hAnsi="Arial" w:cs="Arial"/>
          <w:sz w:val="24"/>
          <w:szCs w:val="24"/>
        </w:rPr>
        <w:t>-</w:t>
      </w:r>
      <w:r w:rsidRPr="0036025B">
        <w:rPr>
          <w:rFonts w:ascii="Arial" w:hAnsi="Arial" w:cs="Arial"/>
          <w:sz w:val="24"/>
          <w:szCs w:val="24"/>
          <w:lang w:val="en-US"/>
        </w:rPr>
        <w:t>Corruption</w:t>
      </w:r>
      <w:r w:rsidRPr="0036025B">
        <w:rPr>
          <w:rFonts w:ascii="Arial" w:hAnsi="Arial" w:cs="Arial"/>
          <w:sz w:val="24"/>
          <w:szCs w:val="24"/>
        </w:rPr>
        <w:t xml:space="preserve"> </w:t>
      </w:r>
      <w:r w:rsidRPr="0036025B">
        <w:rPr>
          <w:rFonts w:ascii="Arial" w:hAnsi="Arial" w:cs="Arial"/>
          <w:sz w:val="24"/>
          <w:szCs w:val="24"/>
          <w:lang w:val="en-US"/>
        </w:rPr>
        <w:t>Portal</w:t>
      </w:r>
      <w:r w:rsidRPr="0036025B">
        <w:rPr>
          <w:rFonts w:ascii="Arial" w:hAnsi="Arial" w:cs="Arial"/>
          <w:sz w:val="24"/>
          <w:szCs w:val="24"/>
        </w:rPr>
        <w:t xml:space="preserve">, 2017). Однако в </w:t>
      </w:r>
      <w:r w:rsidR="00FD7BFC">
        <w:rPr>
          <w:rFonts w:ascii="Arial" w:hAnsi="Arial" w:cs="Arial"/>
          <w:sz w:val="24"/>
          <w:szCs w:val="24"/>
        </w:rPr>
        <w:t>ряде секторов</w:t>
      </w:r>
      <w:r w:rsidRPr="0036025B">
        <w:rPr>
          <w:rFonts w:ascii="Arial" w:hAnsi="Arial" w:cs="Arial"/>
          <w:sz w:val="24"/>
          <w:szCs w:val="24"/>
        </w:rPr>
        <w:t xml:space="preserve"> по-прежнему отсутствует </w:t>
      </w:r>
      <w:proofErr w:type="spellStart"/>
      <w:r w:rsidRPr="0036025B">
        <w:rPr>
          <w:rFonts w:ascii="Arial" w:hAnsi="Arial" w:cs="Arial"/>
          <w:sz w:val="24"/>
          <w:szCs w:val="24"/>
        </w:rPr>
        <w:t>правоприменение</w:t>
      </w:r>
      <w:proofErr w:type="spellEnd"/>
      <w:r w:rsidRPr="0036025B">
        <w:rPr>
          <w:rFonts w:ascii="Arial" w:hAnsi="Arial" w:cs="Arial"/>
          <w:sz w:val="24"/>
          <w:szCs w:val="24"/>
        </w:rPr>
        <w:t>. Например,</w:t>
      </w:r>
      <w:r w:rsidR="00FD7BFC">
        <w:rPr>
          <w:rFonts w:ascii="Arial" w:hAnsi="Arial" w:cs="Arial"/>
          <w:sz w:val="24"/>
          <w:szCs w:val="24"/>
        </w:rPr>
        <w:t xml:space="preserve"> </w:t>
      </w:r>
      <w:r w:rsidR="00FD7BFC">
        <w:rPr>
          <w:rFonts w:ascii="Arial" w:hAnsi="Arial" w:cs="Arial"/>
          <w:sz w:val="24"/>
          <w:szCs w:val="24"/>
        </w:rPr>
        <w:lastRenderedPageBreak/>
        <w:t>определенные</w:t>
      </w:r>
      <w:r w:rsidRPr="0036025B">
        <w:rPr>
          <w:rFonts w:ascii="Arial" w:hAnsi="Arial" w:cs="Arial"/>
          <w:sz w:val="24"/>
          <w:szCs w:val="24"/>
        </w:rPr>
        <w:t xml:space="preserve"> недостатки существуют в судебной системе и в государственных закупках. Согласно отчету Государственного департамента США «</w:t>
      </w:r>
      <w:proofErr w:type="spellStart"/>
      <w:r w:rsidRPr="0036025B">
        <w:rPr>
          <w:rFonts w:ascii="Arial" w:hAnsi="Arial" w:cs="Arial"/>
          <w:sz w:val="24"/>
          <w:szCs w:val="24"/>
        </w:rPr>
        <w:t>Investment</w:t>
      </w:r>
      <w:proofErr w:type="spellEnd"/>
      <w:r w:rsidRPr="0036025B">
        <w:rPr>
          <w:rFonts w:ascii="Arial" w:hAnsi="Arial" w:cs="Arial"/>
          <w:sz w:val="24"/>
          <w:szCs w:val="24"/>
        </w:rPr>
        <w:t xml:space="preserve"> </w:t>
      </w:r>
      <w:proofErr w:type="spellStart"/>
      <w:r w:rsidRPr="0036025B">
        <w:rPr>
          <w:rFonts w:ascii="Arial" w:hAnsi="Arial" w:cs="Arial"/>
          <w:sz w:val="24"/>
          <w:szCs w:val="24"/>
        </w:rPr>
        <w:t>Climate</w:t>
      </w:r>
      <w:proofErr w:type="spellEnd"/>
      <w:r w:rsidRPr="0036025B">
        <w:rPr>
          <w:rFonts w:ascii="Arial" w:hAnsi="Arial" w:cs="Arial"/>
          <w:sz w:val="24"/>
          <w:szCs w:val="24"/>
        </w:rPr>
        <w:t xml:space="preserve"> </w:t>
      </w:r>
      <w:proofErr w:type="spellStart"/>
      <w:r w:rsidRPr="0036025B">
        <w:rPr>
          <w:rFonts w:ascii="Arial" w:hAnsi="Arial" w:cs="Arial"/>
          <w:sz w:val="24"/>
          <w:szCs w:val="24"/>
        </w:rPr>
        <w:t>Statements</w:t>
      </w:r>
      <w:proofErr w:type="spellEnd"/>
      <w:r w:rsidRPr="0036025B">
        <w:rPr>
          <w:rFonts w:ascii="Arial" w:hAnsi="Arial" w:cs="Arial"/>
          <w:sz w:val="24"/>
          <w:szCs w:val="24"/>
        </w:rPr>
        <w:t xml:space="preserve"> </w:t>
      </w:r>
      <w:proofErr w:type="spellStart"/>
      <w:r w:rsidRPr="0036025B">
        <w:rPr>
          <w:rFonts w:ascii="Arial" w:hAnsi="Arial" w:cs="Arial"/>
          <w:sz w:val="24"/>
          <w:szCs w:val="24"/>
        </w:rPr>
        <w:t>for</w:t>
      </w:r>
      <w:proofErr w:type="spellEnd"/>
      <w:r w:rsidRPr="0036025B">
        <w:rPr>
          <w:rFonts w:ascii="Arial" w:hAnsi="Arial" w:cs="Arial"/>
          <w:sz w:val="24"/>
          <w:szCs w:val="24"/>
        </w:rPr>
        <w:t xml:space="preserve"> 2017» (</w:t>
      </w:r>
      <w:r w:rsidRPr="0036025B">
        <w:rPr>
          <w:rFonts w:ascii="Arial" w:hAnsi="Arial" w:cs="Arial"/>
          <w:sz w:val="24"/>
          <w:szCs w:val="24"/>
          <w:lang w:val="en-US"/>
        </w:rPr>
        <w:t>ICS</w:t>
      </w:r>
      <w:r w:rsidRPr="0036025B">
        <w:rPr>
          <w:rFonts w:ascii="Arial" w:hAnsi="Arial" w:cs="Arial"/>
          <w:sz w:val="24"/>
          <w:szCs w:val="24"/>
        </w:rPr>
        <w:t xml:space="preserve"> 2017), в котором анализируются более 170 зарубежных рынков, </w:t>
      </w:r>
      <w:r w:rsidRPr="00FD7BFC">
        <w:rPr>
          <w:rFonts w:ascii="Arial" w:hAnsi="Arial" w:cs="Arial"/>
          <w:b/>
          <w:sz w:val="24"/>
          <w:szCs w:val="24"/>
        </w:rPr>
        <w:t>судебные органы Грузии не</w:t>
      </w:r>
      <w:r w:rsidR="00FD7BFC" w:rsidRPr="00FD7BFC">
        <w:rPr>
          <w:rFonts w:ascii="Arial" w:hAnsi="Arial" w:cs="Arial"/>
          <w:b/>
          <w:sz w:val="24"/>
          <w:szCs w:val="24"/>
        </w:rPr>
        <w:t xml:space="preserve"> </w:t>
      </w:r>
      <w:r w:rsidRPr="00FD7BFC">
        <w:rPr>
          <w:rFonts w:ascii="Arial" w:hAnsi="Arial" w:cs="Arial"/>
          <w:b/>
          <w:sz w:val="24"/>
          <w:szCs w:val="24"/>
        </w:rPr>
        <w:t>доукомплектованы</w:t>
      </w:r>
      <w:r w:rsidRPr="0036025B">
        <w:rPr>
          <w:rFonts w:ascii="Arial" w:hAnsi="Arial" w:cs="Arial"/>
          <w:sz w:val="24"/>
          <w:szCs w:val="24"/>
        </w:rPr>
        <w:t xml:space="preserve"> и сталкиваются с задержками, особенно в случаях инвестиционных споров из-за нехватки </w:t>
      </w:r>
      <w:r w:rsidRPr="00FD7BFC">
        <w:rPr>
          <w:rFonts w:ascii="Arial" w:hAnsi="Arial" w:cs="Arial"/>
          <w:b/>
          <w:sz w:val="24"/>
          <w:szCs w:val="24"/>
        </w:rPr>
        <w:t>специализированных судей</w:t>
      </w:r>
      <w:r w:rsidRPr="0036025B">
        <w:rPr>
          <w:rFonts w:ascii="Arial" w:hAnsi="Arial" w:cs="Arial"/>
          <w:sz w:val="24"/>
          <w:szCs w:val="24"/>
        </w:rPr>
        <w:t>. Грузинское законодательство не</w:t>
      </w:r>
      <w:r w:rsidR="00FD7BFC">
        <w:rPr>
          <w:rFonts w:ascii="Arial" w:hAnsi="Arial" w:cs="Arial"/>
          <w:sz w:val="24"/>
          <w:szCs w:val="24"/>
        </w:rPr>
        <w:t>достаточно гибкое</w:t>
      </w:r>
      <w:r w:rsidRPr="0036025B">
        <w:rPr>
          <w:rFonts w:ascii="Arial" w:hAnsi="Arial" w:cs="Arial"/>
          <w:sz w:val="24"/>
          <w:szCs w:val="24"/>
        </w:rPr>
        <w:t xml:space="preserve"> </w:t>
      </w:r>
      <w:r w:rsidR="00FD7BFC">
        <w:rPr>
          <w:rFonts w:ascii="Arial" w:hAnsi="Arial" w:cs="Arial"/>
          <w:sz w:val="24"/>
          <w:szCs w:val="24"/>
        </w:rPr>
        <w:t>и не предусматривает механизмов поощрения за упрощение формальностей.</w:t>
      </w:r>
      <w:r w:rsidRPr="0036025B">
        <w:rPr>
          <w:rFonts w:ascii="Arial" w:hAnsi="Arial" w:cs="Arial"/>
          <w:sz w:val="24"/>
          <w:szCs w:val="24"/>
        </w:rPr>
        <w:t xml:space="preserve"> </w:t>
      </w:r>
    </w:p>
    <w:p w:rsidR="0036025B" w:rsidRPr="0036025B" w:rsidRDefault="0036025B" w:rsidP="0036025B">
      <w:pPr>
        <w:spacing w:after="0" w:line="240" w:lineRule="auto"/>
        <w:jc w:val="both"/>
        <w:rPr>
          <w:rFonts w:ascii="Arial" w:hAnsi="Arial" w:cs="Arial"/>
          <w:sz w:val="24"/>
          <w:szCs w:val="24"/>
        </w:rPr>
      </w:pPr>
      <w:r w:rsidRPr="0036025B">
        <w:rPr>
          <w:rFonts w:ascii="Arial" w:hAnsi="Arial" w:cs="Arial"/>
          <w:sz w:val="24"/>
          <w:szCs w:val="24"/>
        </w:rPr>
        <w:tab/>
        <w:t xml:space="preserve">В сфере государственных закупок компании сталкиваются с </w:t>
      </w:r>
      <w:r w:rsidRPr="00FD7BFC">
        <w:rPr>
          <w:rFonts w:ascii="Arial" w:hAnsi="Arial" w:cs="Arial"/>
          <w:b/>
          <w:i/>
          <w:sz w:val="24"/>
          <w:szCs w:val="24"/>
        </w:rPr>
        <w:t>умеренным риском коррупции</w:t>
      </w:r>
      <w:r w:rsidRPr="0036025B">
        <w:rPr>
          <w:rFonts w:ascii="Arial" w:hAnsi="Arial" w:cs="Arial"/>
          <w:sz w:val="24"/>
          <w:szCs w:val="24"/>
        </w:rPr>
        <w:t xml:space="preserve">. Компании, признанные виновными в серьезных нарушениях правил закупок, </w:t>
      </w:r>
      <w:r w:rsidR="00FD7BFC" w:rsidRPr="0036025B">
        <w:rPr>
          <w:rFonts w:ascii="Arial" w:hAnsi="Arial" w:cs="Arial"/>
          <w:sz w:val="24"/>
          <w:szCs w:val="24"/>
        </w:rPr>
        <w:t>занос</w:t>
      </w:r>
      <w:r w:rsidR="00FD7BFC">
        <w:rPr>
          <w:rFonts w:ascii="Arial" w:hAnsi="Arial" w:cs="Arial"/>
          <w:sz w:val="24"/>
          <w:szCs w:val="24"/>
        </w:rPr>
        <w:t>ятся</w:t>
      </w:r>
      <w:r w:rsidRPr="0036025B">
        <w:rPr>
          <w:rFonts w:ascii="Arial" w:hAnsi="Arial" w:cs="Arial"/>
          <w:sz w:val="24"/>
          <w:szCs w:val="24"/>
        </w:rPr>
        <w:t xml:space="preserve"> в </w:t>
      </w:r>
      <w:r w:rsidR="00FD7BFC">
        <w:rPr>
          <w:rFonts w:ascii="Arial" w:hAnsi="Arial" w:cs="Arial"/>
          <w:sz w:val="24"/>
          <w:szCs w:val="24"/>
        </w:rPr>
        <w:t>«</w:t>
      </w:r>
      <w:r w:rsidRPr="0036025B">
        <w:rPr>
          <w:rFonts w:ascii="Arial" w:hAnsi="Arial" w:cs="Arial"/>
          <w:sz w:val="24"/>
          <w:szCs w:val="24"/>
        </w:rPr>
        <w:t>черный список</w:t>
      </w:r>
      <w:r w:rsidR="00FD7BFC">
        <w:rPr>
          <w:rFonts w:ascii="Arial" w:hAnsi="Arial" w:cs="Arial"/>
          <w:sz w:val="24"/>
          <w:szCs w:val="24"/>
        </w:rPr>
        <w:t>»</w:t>
      </w:r>
      <w:r w:rsidRPr="0036025B">
        <w:rPr>
          <w:rFonts w:ascii="Arial" w:hAnsi="Arial" w:cs="Arial"/>
          <w:sz w:val="24"/>
          <w:szCs w:val="24"/>
        </w:rPr>
        <w:t xml:space="preserve"> на веб-сайте Государственного агентства по закупкам. Грузия продолжает укреплять свою систему государственных закупок и получила высокую оценку за ее прозрачность и использование </w:t>
      </w:r>
      <w:r w:rsidR="00FD7BFC">
        <w:rPr>
          <w:rFonts w:ascii="Arial" w:hAnsi="Arial" w:cs="Arial"/>
          <w:sz w:val="24"/>
          <w:szCs w:val="24"/>
        </w:rPr>
        <w:t xml:space="preserve">системы </w:t>
      </w:r>
      <w:r w:rsidRPr="0036025B">
        <w:rPr>
          <w:rFonts w:ascii="Arial" w:hAnsi="Arial" w:cs="Arial"/>
          <w:sz w:val="24"/>
          <w:szCs w:val="24"/>
        </w:rPr>
        <w:t xml:space="preserve">электронных закупок (OECD 2016). Электронная платформа государственных закупок Грузии считается одной из самых прозрачных в Европе и Центральной Азии. </w:t>
      </w:r>
      <w:r w:rsidR="00FD7BFC">
        <w:rPr>
          <w:rFonts w:ascii="Arial" w:hAnsi="Arial" w:cs="Arial"/>
          <w:sz w:val="24"/>
          <w:szCs w:val="24"/>
        </w:rPr>
        <w:t xml:space="preserve">Процесс </w:t>
      </w:r>
      <w:proofErr w:type="spellStart"/>
      <w:r w:rsidR="00FD7BFC">
        <w:rPr>
          <w:rFonts w:ascii="Arial" w:hAnsi="Arial" w:cs="Arial"/>
          <w:sz w:val="24"/>
          <w:szCs w:val="24"/>
        </w:rPr>
        <w:t>госз</w:t>
      </w:r>
      <w:r w:rsidRPr="0036025B">
        <w:rPr>
          <w:rFonts w:ascii="Arial" w:hAnsi="Arial" w:cs="Arial"/>
          <w:sz w:val="24"/>
          <w:szCs w:val="24"/>
        </w:rPr>
        <w:t>акуп</w:t>
      </w:r>
      <w:r w:rsidR="00FD7BFC">
        <w:rPr>
          <w:rFonts w:ascii="Arial" w:hAnsi="Arial" w:cs="Arial"/>
          <w:sz w:val="24"/>
          <w:szCs w:val="24"/>
        </w:rPr>
        <w:t>ок</w:t>
      </w:r>
      <w:proofErr w:type="spellEnd"/>
      <w:r w:rsidRPr="0036025B">
        <w:rPr>
          <w:rFonts w:ascii="Arial" w:hAnsi="Arial" w:cs="Arial"/>
          <w:sz w:val="24"/>
          <w:szCs w:val="24"/>
        </w:rPr>
        <w:t xml:space="preserve"> в секторах, кото</w:t>
      </w:r>
      <w:r w:rsidR="00FD7BFC">
        <w:rPr>
          <w:rFonts w:ascii="Arial" w:hAnsi="Arial" w:cs="Arial"/>
          <w:sz w:val="24"/>
          <w:szCs w:val="24"/>
        </w:rPr>
        <w:t>рым предоставлены льготы, следуе</w:t>
      </w:r>
      <w:r w:rsidRPr="0036025B">
        <w:rPr>
          <w:rFonts w:ascii="Arial" w:hAnsi="Arial" w:cs="Arial"/>
          <w:sz w:val="24"/>
          <w:szCs w:val="24"/>
        </w:rPr>
        <w:t xml:space="preserve">т специальным процедурам, установленным правительством. Вместе с тем, </w:t>
      </w:r>
      <w:proofErr w:type="spellStart"/>
      <w:r w:rsidRPr="0036025B">
        <w:rPr>
          <w:rFonts w:ascii="Arial" w:hAnsi="Arial" w:cs="Arial"/>
          <w:sz w:val="24"/>
          <w:szCs w:val="24"/>
        </w:rPr>
        <w:t>Transparency</w:t>
      </w:r>
      <w:proofErr w:type="spellEnd"/>
      <w:r w:rsidRPr="0036025B">
        <w:rPr>
          <w:rFonts w:ascii="Arial" w:hAnsi="Arial" w:cs="Arial"/>
          <w:sz w:val="24"/>
          <w:szCs w:val="24"/>
        </w:rPr>
        <w:t xml:space="preserve"> </w:t>
      </w:r>
      <w:proofErr w:type="spellStart"/>
      <w:r w:rsidRPr="0036025B">
        <w:rPr>
          <w:rFonts w:ascii="Arial" w:hAnsi="Arial" w:cs="Arial"/>
          <w:sz w:val="24"/>
          <w:szCs w:val="24"/>
        </w:rPr>
        <w:t>International</w:t>
      </w:r>
      <w:proofErr w:type="spellEnd"/>
      <w:r w:rsidRPr="0036025B">
        <w:rPr>
          <w:rFonts w:ascii="Arial" w:hAnsi="Arial" w:cs="Arial"/>
          <w:sz w:val="24"/>
          <w:szCs w:val="24"/>
        </w:rPr>
        <w:t xml:space="preserve"> оценивает риск коррупции в сфере закупок в </w:t>
      </w:r>
      <w:r w:rsidRPr="00FD7BFC">
        <w:rPr>
          <w:rFonts w:ascii="Arial" w:hAnsi="Arial" w:cs="Arial"/>
          <w:b/>
          <w:i/>
          <w:sz w:val="24"/>
          <w:szCs w:val="24"/>
        </w:rPr>
        <w:t>оборонном секторе</w:t>
      </w:r>
      <w:r w:rsidRPr="0036025B">
        <w:rPr>
          <w:rFonts w:ascii="Arial" w:hAnsi="Arial" w:cs="Arial"/>
          <w:sz w:val="24"/>
          <w:szCs w:val="24"/>
        </w:rPr>
        <w:t xml:space="preserve"> Грузии как высокий (GDI 2015). </w:t>
      </w:r>
      <w:r w:rsidRPr="0036025B">
        <w:rPr>
          <w:rFonts w:ascii="Arial" w:hAnsi="Arial" w:cs="Arial"/>
          <w:sz w:val="24"/>
          <w:szCs w:val="24"/>
        </w:rPr>
        <w:tab/>
      </w:r>
    </w:p>
    <w:p w:rsidR="0036025B" w:rsidRDefault="0036025B" w:rsidP="0036025B">
      <w:pPr>
        <w:spacing w:after="0" w:line="240" w:lineRule="auto"/>
        <w:ind w:firstLine="708"/>
        <w:jc w:val="both"/>
        <w:rPr>
          <w:rFonts w:ascii="Arial" w:hAnsi="Arial" w:cs="Arial"/>
          <w:sz w:val="24"/>
          <w:szCs w:val="24"/>
        </w:rPr>
      </w:pPr>
      <w:r w:rsidRPr="0036025B">
        <w:rPr>
          <w:rFonts w:ascii="Arial" w:hAnsi="Arial" w:cs="Arial"/>
          <w:sz w:val="24"/>
          <w:szCs w:val="24"/>
        </w:rPr>
        <w:t>Как вид</w:t>
      </w:r>
      <w:r w:rsidR="00FD7BFC">
        <w:rPr>
          <w:rFonts w:ascii="Arial" w:hAnsi="Arial" w:cs="Arial"/>
          <w:sz w:val="24"/>
          <w:szCs w:val="24"/>
        </w:rPr>
        <w:t>но</w:t>
      </w:r>
      <w:r w:rsidRPr="0036025B">
        <w:rPr>
          <w:rFonts w:ascii="Arial" w:hAnsi="Arial" w:cs="Arial"/>
          <w:sz w:val="24"/>
          <w:szCs w:val="24"/>
        </w:rPr>
        <w:t xml:space="preserve"> из результатов анализа </w:t>
      </w:r>
      <w:r w:rsidR="00FD7BFC">
        <w:rPr>
          <w:rFonts w:ascii="Arial" w:hAnsi="Arial" w:cs="Arial"/>
          <w:sz w:val="24"/>
          <w:szCs w:val="24"/>
        </w:rPr>
        <w:t xml:space="preserve">на основе </w:t>
      </w:r>
      <w:r w:rsidRPr="0036025B">
        <w:rPr>
          <w:rFonts w:ascii="Arial" w:hAnsi="Arial" w:cs="Arial"/>
          <w:sz w:val="24"/>
          <w:szCs w:val="24"/>
        </w:rPr>
        <w:t>поисков</w:t>
      </w:r>
      <w:r w:rsidR="00FD7BFC">
        <w:rPr>
          <w:rFonts w:ascii="Arial" w:hAnsi="Arial" w:cs="Arial"/>
          <w:sz w:val="24"/>
          <w:szCs w:val="24"/>
        </w:rPr>
        <w:t>ой системы</w:t>
      </w:r>
      <w:r w:rsidRPr="0036025B">
        <w:rPr>
          <w:rFonts w:ascii="Arial" w:hAnsi="Arial" w:cs="Arial"/>
          <w:sz w:val="24"/>
          <w:szCs w:val="24"/>
        </w:rPr>
        <w:t xml:space="preserve"> </w:t>
      </w:r>
      <w:r w:rsidRPr="0036025B">
        <w:rPr>
          <w:rFonts w:ascii="Arial" w:hAnsi="Arial" w:cs="Arial"/>
          <w:sz w:val="24"/>
          <w:szCs w:val="24"/>
          <w:lang w:val="en-US"/>
        </w:rPr>
        <w:t>Google</w:t>
      </w:r>
      <w:r w:rsidRPr="0036025B">
        <w:rPr>
          <w:rFonts w:ascii="Arial" w:hAnsi="Arial" w:cs="Arial"/>
          <w:sz w:val="24"/>
          <w:szCs w:val="24"/>
        </w:rPr>
        <w:t xml:space="preserve"> </w:t>
      </w:r>
      <w:r w:rsidRPr="0036025B">
        <w:rPr>
          <w:rFonts w:ascii="Arial" w:hAnsi="Arial" w:cs="Arial"/>
          <w:sz w:val="24"/>
          <w:szCs w:val="24"/>
          <w:lang w:val="en-US"/>
        </w:rPr>
        <w:t>Search</w:t>
      </w:r>
      <w:r w:rsidR="00E5774F">
        <w:rPr>
          <w:rFonts w:ascii="Arial" w:hAnsi="Arial" w:cs="Arial"/>
          <w:sz w:val="24"/>
          <w:szCs w:val="24"/>
        </w:rPr>
        <w:t xml:space="preserve"> (рис. 5)</w:t>
      </w:r>
      <w:r w:rsidR="00FD7BFC">
        <w:rPr>
          <w:rFonts w:ascii="Arial" w:hAnsi="Arial" w:cs="Arial"/>
          <w:sz w:val="24"/>
          <w:szCs w:val="24"/>
        </w:rPr>
        <w:t xml:space="preserve">, </w:t>
      </w:r>
      <w:r w:rsidR="00E5774F">
        <w:rPr>
          <w:rFonts w:ascii="Arial" w:hAnsi="Arial" w:cs="Arial"/>
          <w:sz w:val="24"/>
          <w:szCs w:val="24"/>
        </w:rPr>
        <w:t xml:space="preserve">основной </w:t>
      </w:r>
      <w:r w:rsidR="00FD7BFC">
        <w:rPr>
          <w:rFonts w:ascii="Arial" w:hAnsi="Arial" w:cs="Arial"/>
          <w:sz w:val="24"/>
          <w:szCs w:val="24"/>
        </w:rPr>
        <w:t>пик</w:t>
      </w:r>
      <w:r w:rsidR="00E5774F">
        <w:rPr>
          <w:rFonts w:ascii="Arial" w:hAnsi="Arial" w:cs="Arial"/>
          <w:sz w:val="24"/>
          <w:szCs w:val="24"/>
        </w:rPr>
        <w:t xml:space="preserve"> общественного</w:t>
      </w:r>
      <w:r w:rsidR="00FD7BFC">
        <w:rPr>
          <w:rFonts w:ascii="Arial" w:hAnsi="Arial" w:cs="Arial"/>
          <w:sz w:val="24"/>
          <w:szCs w:val="24"/>
        </w:rPr>
        <w:t xml:space="preserve"> внимания к коррупции в</w:t>
      </w:r>
      <w:r w:rsidR="00E5774F">
        <w:rPr>
          <w:rFonts w:ascii="Arial" w:hAnsi="Arial" w:cs="Arial"/>
          <w:sz w:val="24"/>
          <w:szCs w:val="24"/>
        </w:rPr>
        <w:t xml:space="preserve"> сфере</w:t>
      </w:r>
      <w:r w:rsidR="00FD7BFC">
        <w:rPr>
          <w:rFonts w:ascii="Arial" w:hAnsi="Arial" w:cs="Arial"/>
          <w:sz w:val="24"/>
          <w:szCs w:val="24"/>
        </w:rPr>
        <w:t xml:space="preserve"> гос</w:t>
      </w:r>
      <w:r w:rsidR="00E5774F">
        <w:rPr>
          <w:rFonts w:ascii="Arial" w:hAnsi="Arial" w:cs="Arial"/>
          <w:sz w:val="24"/>
          <w:szCs w:val="24"/>
        </w:rPr>
        <w:t xml:space="preserve">ударственных </w:t>
      </w:r>
      <w:r w:rsidRPr="0036025B">
        <w:rPr>
          <w:rFonts w:ascii="Arial" w:hAnsi="Arial" w:cs="Arial"/>
          <w:sz w:val="24"/>
          <w:szCs w:val="24"/>
        </w:rPr>
        <w:t>закуп</w:t>
      </w:r>
      <w:r w:rsidR="00E5774F">
        <w:rPr>
          <w:rFonts w:ascii="Arial" w:hAnsi="Arial" w:cs="Arial"/>
          <w:sz w:val="24"/>
          <w:szCs w:val="24"/>
        </w:rPr>
        <w:t>ок</w:t>
      </w:r>
      <w:r w:rsidRPr="0036025B">
        <w:rPr>
          <w:rFonts w:ascii="Arial" w:hAnsi="Arial" w:cs="Arial"/>
          <w:sz w:val="24"/>
          <w:szCs w:val="24"/>
        </w:rPr>
        <w:t xml:space="preserve"> Грузии прихо</w:t>
      </w:r>
      <w:r w:rsidR="00E5774F">
        <w:rPr>
          <w:rFonts w:ascii="Arial" w:hAnsi="Arial" w:cs="Arial"/>
          <w:sz w:val="24"/>
          <w:szCs w:val="24"/>
        </w:rPr>
        <w:t>дится на 2017 год.</w:t>
      </w:r>
    </w:p>
    <w:p w:rsidR="00FD7BFC" w:rsidRDefault="00FD7BFC" w:rsidP="00FD7BFC">
      <w:pPr>
        <w:spacing w:after="0" w:line="240" w:lineRule="auto"/>
        <w:jc w:val="both"/>
        <w:rPr>
          <w:rFonts w:ascii="Arial" w:hAnsi="Arial" w:cs="Arial"/>
          <w:sz w:val="24"/>
          <w:szCs w:val="24"/>
        </w:rPr>
      </w:pPr>
    </w:p>
    <w:p w:rsidR="00FD7BFC" w:rsidRPr="0036025B" w:rsidRDefault="00FD7BFC" w:rsidP="00FD7BFC">
      <w:pPr>
        <w:spacing w:after="0" w:line="240" w:lineRule="auto"/>
        <w:jc w:val="both"/>
        <w:rPr>
          <w:rFonts w:ascii="Arial" w:hAnsi="Arial" w:cs="Arial"/>
          <w:sz w:val="24"/>
          <w:szCs w:val="24"/>
        </w:rPr>
      </w:pPr>
      <w:r w:rsidRPr="00FD7BFC">
        <w:rPr>
          <w:rFonts w:ascii="Arial" w:hAnsi="Arial" w:cs="Arial"/>
          <w:b/>
          <w:sz w:val="24"/>
          <w:szCs w:val="24"/>
          <w:u w:val="single"/>
        </w:rPr>
        <w:t>Рис. 5</w:t>
      </w:r>
      <w:r>
        <w:rPr>
          <w:rFonts w:ascii="Arial" w:hAnsi="Arial" w:cs="Arial"/>
          <w:sz w:val="24"/>
          <w:szCs w:val="24"/>
        </w:rPr>
        <w:t xml:space="preserve"> Динамика внимания онлайн-общественности, Грузия</w:t>
      </w:r>
    </w:p>
    <w:p w:rsidR="0036025B" w:rsidRPr="0036025B" w:rsidRDefault="0036025B" w:rsidP="0036025B">
      <w:pPr>
        <w:spacing w:after="0" w:line="240" w:lineRule="auto"/>
        <w:jc w:val="both"/>
        <w:rPr>
          <w:rFonts w:ascii="Arial" w:hAnsi="Arial" w:cs="Arial"/>
          <w:sz w:val="24"/>
          <w:szCs w:val="24"/>
        </w:rPr>
      </w:pPr>
      <w:r w:rsidRPr="0036025B">
        <w:rPr>
          <w:rFonts w:ascii="Arial" w:hAnsi="Arial" w:cs="Arial"/>
          <w:noProof/>
          <w:sz w:val="24"/>
          <w:szCs w:val="24"/>
          <w:lang w:eastAsia="ru-RU"/>
        </w:rPr>
        <w:drawing>
          <wp:inline distT="0" distB="0" distL="0" distR="0" wp14:anchorId="6B18300F" wp14:editId="19F8A337">
            <wp:extent cx="5486400" cy="21907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7BFC" w:rsidRPr="004A55A8" w:rsidRDefault="00FD7BFC" w:rsidP="00FD7BFC">
      <w:pPr>
        <w:spacing w:after="0" w:line="240" w:lineRule="auto"/>
        <w:jc w:val="both"/>
        <w:rPr>
          <w:rFonts w:ascii="Arial" w:hAnsi="Arial" w:cs="Arial"/>
          <w:sz w:val="20"/>
          <w:szCs w:val="20"/>
        </w:rPr>
      </w:pPr>
      <w:r w:rsidRPr="004A55A8">
        <w:rPr>
          <w:rFonts w:ascii="Arial" w:hAnsi="Arial" w:cs="Arial"/>
          <w:b/>
          <w:i/>
          <w:sz w:val="20"/>
          <w:szCs w:val="20"/>
        </w:rPr>
        <w:t>Источник</w:t>
      </w:r>
      <w:r w:rsidRPr="004A55A8">
        <w:rPr>
          <w:rFonts w:ascii="Arial" w:hAnsi="Arial" w:cs="Arial"/>
          <w:sz w:val="20"/>
          <w:szCs w:val="20"/>
        </w:rPr>
        <w:t>: анализ ИЦИВПК Академии государственного управления при Президенте РК на основе данных «</w:t>
      </w:r>
      <w:r w:rsidRPr="004A55A8">
        <w:rPr>
          <w:rFonts w:ascii="Arial" w:hAnsi="Arial" w:cs="Arial"/>
          <w:sz w:val="20"/>
          <w:szCs w:val="20"/>
          <w:lang w:val="en-US"/>
        </w:rPr>
        <w:t>Google</w:t>
      </w:r>
      <w:r w:rsidRPr="004A55A8">
        <w:rPr>
          <w:rFonts w:ascii="Arial" w:hAnsi="Arial" w:cs="Arial"/>
          <w:sz w:val="20"/>
          <w:szCs w:val="20"/>
        </w:rPr>
        <w:t xml:space="preserve"> </w:t>
      </w:r>
      <w:r w:rsidRPr="004A55A8">
        <w:rPr>
          <w:rFonts w:ascii="Arial" w:hAnsi="Arial" w:cs="Arial"/>
          <w:sz w:val="20"/>
          <w:szCs w:val="20"/>
          <w:lang w:val="en-US"/>
        </w:rPr>
        <w:t>Search</w:t>
      </w:r>
      <w:r w:rsidRPr="004A55A8">
        <w:rPr>
          <w:rFonts w:ascii="Arial" w:hAnsi="Arial" w:cs="Arial"/>
          <w:sz w:val="20"/>
          <w:szCs w:val="20"/>
        </w:rPr>
        <w:t>»</w:t>
      </w:r>
    </w:p>
    <w:p w:rsidR="0036025B" w:rsidRDefault="0036025B" w:rsidP="0036025B">
      <w:pPr>
        <w:spacing w:after="0" w:line="240" w:lineRule="auto"/>
        <w:jc w:val="both"/>
        <w:rPr>
          <w:rFonts w:ascii="Arial" w:hAnsi="Arial" w:cs="Arial"/>
          <w:sz w:val="24"/>
          <w:szCs w:val="24"/>
        </w:rPr>
      </w:pPr>
    </w:p>
    <w:p w:rsidR="00E5774F" w:rsidRPr="00E5774F" w:rsidRDefault="00E5774F" w:rsidP="00E5774F">
      <w:pPr>
        <w:spacing w:after="0" w:line="240" w:lineRule="auto"/>
        <w:ind w:firstLine="708"/>
        <w:jc w:val="both"/>
        <w:rPr>
          <w:rFonts w:ascii="Arial" w:hAnsi="Arial" w:cs="Arial"/>
          <w:sz w:val="24"/>
          <w:szCs w:val="24"/>
        </w:rPr>
      </w:pPr>
      <w:r>
        <w:rPr>
          <w:rFonts w:ascii="Arial" w:hAnsi="Arial" w:cs="Arial"/>
          <w:sz w:val="24"/>
          <w:szCs w:val="24"/>
        </w:rPr>
        <w:t>Данная динамика (на рис. 5) косвенно подтверждает тезис об умеренном риске</w:t>
      </w:r>
      <w:r w:rsidRPr="00E5774F">
        <w:rPr>
          <w:rFonts w:ascii="Arial" w:hAnsi="Arial" w:cs="Arial"/>
          <w:sz w:val="24"/>
          <w:szCs w:val="24"/>
        </w:rPr>
        <w:t xml:space="preserve"> коррупции</w:t>
      </w:r>
      <w:r>
        <w:rPr>
          <w:rFonts w:ascii="Arial" w:hAnsi="Arial" w:cs="Arial"/>
          <w:sz w:val="24"/>
          <w:szCs w:val="24"/>
        </w:rPr>
        <w:t xml:space="preserve"> в сфере государственных закупок в Грузии по состоянию на сегодня, с учетом спада общественного внимания к 2018 году. Тем не менее, как показывает анализ </w:t>
      </w:r>
      <w:r>
        <w:rPr>
          <w:rFonts w:ascii="Arial" w:hAnsi="Arial" w:cs="Arial"/>
          <w:sz w:val="24"/>
          <w:szCs w:val="24"/>
          <w:lang w:val="en-US"/>
        </w:rPr>
        <w:t>TI</w:t>
      </w:r>
      <w:r>
        <w:rPr>
          <w:rFonts w:ascii="Arial" w:hAnsi="Arial" w:cs="Arial"/>
          <w:sz w:val="24"/>
          <w:szCs w:val="24"/>
        </w:rPr>
        <w:t xml:space="preserve"> в 2015 г., до недавнего времени наблюдался высокий уровень коррупционных рисков в сфере оборонной промышленности Грузии. </w:t>
      </w:r>
    </w:p>
    <w:p w:rsidR="003D7739" w:rsidRPr="0036025B" w:rsidRDefault="003D7739" w:rsidP="0036025B">
      <w:pPr>
        <w:spacing w:after="0" w:line="240" w:lineRule="auto"/>
        <w:jc w:val="both"/>
        <w:rPr>
          <w:rFonts w:ascii="Arial" w:hAnsi="Arial" w:cs="Arial"/>
          <w:sz w:val="24"/>
          <w:szCs w:val="24"/>
        </w:rPr>
      </w:pPr>
    </w:p>
    <w:p w:rsidR="0036025B" w:rsidRPr="00E5774F" w:rsidRDefault="00E5774F" w:rsidP="003D7739">
      <w:pPr>
        <w:spacing w:after="0" w:line="240" w:lineRule="auto"/>
        <w:ind w:firstLine="708"/>
        <w:rPr>
          <w:rFonts w:ascii="Arial" w:hAnsi="Arial" w:cs="Arial"/>
          <w:b/>
          <w:i/>
          <w:sz w:val="24"/>
          <w:szCs w:val="24"/>
        </w:rPr>
      </w:pPr>
      <w:r w:rsidRPr="00E5774F">
        <w:rPr>
          <w:rFonts w:ascii="Arial" w:hAnsi="Arial" w:cs="Arial"/>
          <w:b/>
          <w:i/>
          <w:sz w:val="24"/>
          <w:szCs w:val="24"/>
        </w:rPr>
        <w:t xml:space="preserve">3.2 </w:t>
      </w:r>
      <w:r w:rsidR="0036025B" w:rsidRPr="00E5774F">
        <w:rPr>
          <w:rFonts w:ascii="Arial" w:hAnsi="Arial" w:cs="Arial"/>
          <w:b/>
          <w:i/>
          <w:sz w:val="24"/>
          <w:szCs w:val="24"/>
        </w:rPr>
        <w:t>Контент-ана</w:t>
      </w:r>
      <w:r w:rsidRPr="00E5774F">
        <w:rPr>
          <w:rFonts w:ascii="Arial" w:hAnsi="Arial" w:cs="Arial"/>
          <w:b/>
          <w:i/>
          <w:sz w:val="24"/>
          <w:szCs w:val="24"/>
        </w:rPr>
        <w:t>лиз основных документов</w:t>
      </w:r>
    </w:p>
    <w:p w:rsidR="00E5774F" w:rsidRPr="0036025B" w:rsidRDefault="00E5774F" w:rsidP="00E5774F">
      <w:pPr>
        <w:spacing w:after="0" w:line="240" w:lineRule="auto"/>
        <w:ind w:firstLine="708"/>
        <w:jc w:val="both"/>
        <w:rPr>
          <w:rFonts w:ascii="Arial" w:hAnsi="Arial" w:cs="Arial"/>
          <w:sz w:val="24"/>
          <w:szCs w:val="24"/>
        </w:rPr>
      </w:pPr>
      <w:r>
        <w:rPr>
          <w:rFonts w:ascii="Arial" w:hAnsi="Arial" w:cs="Arial"/>
          <w:sz w:val="24"/>
          <w:szCs w:val="24"/>
        </w:rPr>
        <w:t>Настоящий анализ охватывает ключевые документы, охваченные поисковой системой «</w:t>
      </w:r>
      <w:r>
        <w:rPr>
          <w:rFonts w:ascii="Arial" w:hAnsi="Arial" w:cs="Arial"/>
          <w:sz w:val="24"/>
          <w:szCs w:val="24"/>
          <w:lang w:val="en-US"/>
        </w:rPr>
        <w:t>Google</w:t>
      </w:r>
      <w:r w:rsidRPr="00EE1A20">
        <w:rPr>
          <w:rFonts w:ascii="Arial" w:hAnsi="Arial" w:cs="Arial"/>
          <w:sz w:val="24"/>
          <w:szCs w:val="24"/>
        </w:rPr>
        <w:t xml:space="preserve"> </w:t>
      </w:r>
      <w:r>
        <w:rPr>
          <w:rFonts w:ascii="Arial" w:hAnsi="Arial" w:cs="Arial"/>
          <w:sz w:val="24"/>
          <w:szCs w:val="24"/>
          <w:lang w:val="en-US"/>
        </w:rPr>
        <w:t>Search</w:t>
      </w:r>
      <w:r>
        <w:rPr>
          <w:rFonts w:ascii="Arial" w:hAnsi="Arial" w:cs="Arial"/>
          <w:sz w:val="24"/>
          <w:szCs w:val="24"/>
        </w:rPr>
        <w:t xml:space="preserve">» на пике активности внимания к вопросу коррупции в сфере </w:t>
      </w:r>
      <w:proofErr w:type="spellStart"/>
      <w:r>
        <w:rPr>
          <w:rFonts w:ascii="Arial" w:hAnsi="Arial" w:cs="Arial"/>
          <w:sz w:val="24"/>
          <w:szCs w:val="24"/>
        </w:rPr>
        <w:t>госзакупок</w:t>
      </w:r>
      <w:proofErr w:type="spellEnd"/>
      <w:r>
        <w:rPr>
          <w:rFonts w:ascii="Arial" w:hAnsi="Arial" w:cs="Arial"/>
          <w:sz w:val="24"/>
          <w:szCs w:val="24"/>
        </w:rPr>
        <w:t xml:space="preserve"> Грузии (2017 г.).</w:t>
      </w:r>
    </w:p>
    <w:p w:rsidR="0036025B" w:rsidRPr="0036025B" w:rsidRDefault="00DA792C" w:rsidP="0036025B">
      <w:pPr>
        <w:spacing w:after="0" w:line="240" w:lineRule="auto"/>
        <w:ind w:firstLine="708"/>
        <w:jc w:val="both"/>
        <w:rPr>
          <w:rFonts w:ascii="Arial" w:hAnsi="Arial" w:cs="Arial"/>
          <w:b/>
          <w:i/>
          <w:sz w:val="24"/>
          <w:szCs w:val="24"/>
        </w:rPr>
      </w:pPr>
      <w:r>
        <w:rPr>
          <w:rFonts w:ascii="Arial" w:hAnsi="Arial" w:cs="Arial"/>
          <w:b/>
          <w:i/>
          <w:sz w:val="24"/>
          <w:szCs w:val="24"/>
        </w:rPr>
        <w:t xml:space="preserve">1. </w:t>
      </w:r>
      <w:r w:rsidR="0036025B" w:rsidRPr="0036025B">
        <w:rPr>
          <w:rFonts w:ascii="Arial" w:hAnsi="Arial" w:cs="Arial"/>
          <w:b/>
          <w:i/>
          <w:sz w:val="24"/>
          <w:szCs w:val="24"/>
        </w:rPr>
        <w:t>Оценка реализации законодательства Грузии О государственных закупках (</w:t>
      </w:r>
      <w:r w:rsidR="0036025B" w:rsidRPr="0036025B">
        <w:rPr>
          <w:rFonts w:ascii="Arial" w:hAnsi="Arial" w:cs="Arial"/>
          <w:b/>
          <w:i/>
          <w:sz w:val="24"/>
          <w:szCs w:val="24"/>
          <w:lang w:val="en-US"/>
        </w:rPr>
        <w:t>IDFI</w:t>
      </w:r>
      <w:r w:rsidR="0036025B" w:rsidRPr="0036025B">
        <w:rPr>
          <w:rFonts w:ascii="Arial" w:hAnsi="Arial" w:cs="Arial"/>
          <w:b/>
          <w:i/>
          <w:sz w:val="24"/>
          <w:szCs w:val="24"/>
        </w:rPr>
        <w:t xml:space="preserve"> 2017). </w:t>
      </w:r>
    </w:p>
    <w:p w:rsidR="0036025B" w:rsidRPr="0036025B" w:rsidRDefault="0036025B" w:rsidP="0036025B">
      <w:pPr>
        <w:spacing w:after="0" w:line="240" w:lineRule="auto"/>
        <w:jc w:val="both"/>
        <w:rPr>
          <w:rFonts w:ascii="Arial" w:hAnsi="Arial" w:cs="Arial"/>
          <w:sz w:val="24"/>
          <w:szCs w:val="24"/>
        </w:rPr>
      </w:pPr>
      <w:r w:rsidRPr="0036025B">
        <w:rPr>
          <w:rFonts w:ascii="Arial" w:hAnsi="Arial" w:cs="Arial"/>
          <w:sz w:val="24"/>
          <w:szCs w:val="24"/>
        </w:rPr>
        <w:lastRenderedPageBreak/>
        <w:tab/>
        <w:t xml:space="preserve">Оценка реализации законодательства Грузии о государственных закупках была подготовлена Институтом развития свободы информации (IDFI). Целью данной работы является анализ системы закупок в Грузии, оценка эффективности, выявление проблем, в том числе связанных с коррупцией, </w:t>
      </w:r>
      <w:proofErr w:type="spellStart"/>
      <w:r w:rsidRPr="0036025B">
        <w:rPr>
          <w:rFonts w:ascii="Arial" w:hAnsi="Arial" w:cs="Arial"/>
          <w:sz w:val="24"/>
          <w:szCs w:val="24"/>
        </w:rPr>
        <w:t>клиентелизмом</w:t>
      </w:r>
      <w:proofErr w:type="spellEnd"/>
      <w:r w:rsidRPr="0036025B">
        <w:rPr>
          <w:rFonts w:ascii="Arial" w:hAnsi="Arial" w:cs="Arial"/>
          <w:sz w:val="24"/>
          <w:szCs w:val="24"/>
        </w:rPr>
        <w:t xml:space="preserve"> и сговором. </w:t>
      </w:r>
      <w:r w:rsidR="00D070CA">
        <w:rPr>
          <w:rFonts w:ascii="Arial" w:hAnsi="Arial" w:cs="Arial"/>
          <w:sz w:val="24"/>
          <w:szCs w:val="24"/>
        </w:rPr>
        <w:t>О</w:t>
      </w:r>
      <w:r w:rsidRPr="0036025B">
        <w:rPr>
          <w:rFonts w:ascii="Arial" w:hAnsi="Arial" w:cs="Arial"/>
          <w:sz w:val="24"/>
          <w:szCs w:val="24"/>
        </w:rPr>
        <w:t xml:space="preserve">ценка законодательства основывается на следующих критериях: </w:t>
      </w:r>
      <w:r w:rsidRPr="00D070CA">
        <w:rPr>
          <w:rFonts w:ascii="Arial" w:hAnsi="Arial" w:cs="Arial"/>
          <w:b/>
          <w:sz w:val="24"/>
          <w:szCs w:val="24"/>
        </w:rPr>
        <w:t>единообразие законодательной базы, эффективность, прозрачность, ответственность и честность, конкурентоспособность и беспристрастность</w:t>
      </w:r>
      <w:r w:rsidRPr="0036025B">
        <w:rPr>
          <w:rFonts w:ascii="Arial" w:hAnsi="Arial" w:cs="Arial"/>
          <w:sz w:val="24"/>
          <w:szCs w:val="24"/>
        </w:rPr>
        <w:t xml:space="preserve">. </w:t>
      </w:r>
    </w:p>
    <w:p w:rsidR="0036025B" w:rsidRPr="0036025B" w:rsidRDefault="00D070CA" w:rsidP="0036025B">
      <w:pPr>
        <w:spacing w:after="0" w:line="240" w:lineRule="auto"/>
        <w:jc w:val="both"/>
        <w:rPr>
          <w:rFonts w:ascii="Arial" w:hAnsi="Arial" w:cs="Arial"/>
          <w:sz w:val="24"/>
          <w:szCs w:val="24"/>
        </w:rPr>
      </w:pPr>
      <w:r>
        <w:rPr>
          <w:rFonts w:ascii="Arial" w:hAnsi="Arial" w:cs="Arial"/>
          <w:sz w:val="24"/>
          <w:szCs w:val="24"/>
        </w:rPr>
        <w:tab/>
        <w:t>На С</w:t>
      </w:r>
      <w:r w:rsidR="0036025B" w:rsidRPr="0036025B">
        <w:rPr>
          <w:rFonts w:ascii="Arial" w:hAnsi="Arial" w:cs="Arial"/>
          <w:sz w:val="24"/>
          <w:szCs w:val="24"/>
        </w:rPr>
        <w:t>аммите по противодействию коррупции в Великобритании в 2016 г</w:t>
      </w:r>
      <w:r>
        <w:rPr>
          <w:rFonts w:ascii="Arial" w:hAnsi="Arial" w:cs="Arial"/>
          <w:sz w:val="24"/>
          <w:szCs w:val="24"/>
        </w:rPr>
        <w:t>.</w:t>
      </w:r>
      <w:r w:rsidR="0036025B" w:rsidRPr="0036025B">
        <w:rPr>
          <w:rFonts w:ascii="Arial" w:hAnsi="Arial" w:cs="Arial"/>
          <w:sz w:val="24"/>
          <w:szCs w:val="24"/>
        </w:rPr>
        <w:t xml:space="preserve"> Грузия выразила намерение повысить прозрачность своей системы закупок и принять </w:t>
      </w:r>
      <w:r w:rsidRPr="00D070CA">
        <w:rPr>
          <w:rFonts w:ascii="Arial" w:hAnsi="Arial" w:cs="Arial"/>
          <w:b/>
          <w:sz w:val="24"/>
          <w:szCs w:val="24"/>
        </w:rPr>
        <w:t>О</w:t>
      </w:r>
      <w:r w:rsidR="0036025B" w:rsidRPr="00D070CA">
        <w:rPr>
          <w:rFonts w:ascii="Arial" w:hAnsi="Arial" w:cs="Arial"/>
          <w:b/>
          <w:sz w:val="24"/>
          <w:szCs w:val="24"/>
        </w:rPr>
        <w:t>ткрытый стандарт данных о контрактах (OCDS)</w:t>
      </w:r>
      <w:r w:rsidR="0036025B" w:rsidRPr="0036025B">
        <w:rPr>
          <w:rFonts w:ascii="Arial" w:hAnsi="Arial" w:cs="Arial"/>
          <w:sz w:val="24"/>
          <w:szCs w:val="24"/>
        </w:rPr>
        <w:t xml:space="preserve">, который позволяет раскрывать данные и документы на всех этапах процесса заключения контрактов путем определения общей структуры данных и система публикации информации. </w:t>
      </w:r>
    </w:p>
    <w:p w:rsidR="0036025B" w:rsidRPr="0036025B" w:rsidRDefault="0036025B" w:rsidP="00D070CA">
      <w:pPr>
        <w:spacing w:after="0" w:line="240" w:lineRule="auto"/>
        <w:jc w:val="both"/>
        <w:rPr>
          <w:rFonts w:ascii="Arial" w:hAnsi="Arial" w:cs="Arial"/>
          <w:sz w:val="24"/>
          <w:szCs w:val="24"/>
        </w:rPr>
      </w:pPr>
      <w:r w:rsidRPr="0036025B">
        <w:rPr>
          <w:rFonts w:ascii="Arial" w:hAnsi="Arial" w:cs="Arial"/>
          <w:sz w:val="24"/>
          <w:szCs w:val="24"/>
        </w:rPr>
        <w:tab/>
        <w:t xml:space="preserve">В целом, Закон </w:t>
      </w:r>
      <w:r w:rsidR="00D070CA">
        <w:rPr>
          <w:rFonts w:ascii="Arial" w:hAnsi="Arial" w:cs="Arial"/>
          <w:sz w:val="24"/>
          <w:szCs w:val="24"/>
        </w:rPr>
        <w:t>«О</w:t>
      </w:r>
      <w:r w:rsidRPr="0036025B">
        <w:rPr>
          <w:rFonts w:ascii="Arial" w:hAnsi="Arial" w:cs="Arial"/>
          <w:sz w:val="24"/>
          <w:szCs w:val="24"/>
        </w:rPr>
        <w:t xml:space="preserve"> </w:t>
      </w:r>
      <w:proofErr w:type="spellStart"/>
      <w:r w:rsidRPr="0036025B">
        <w:rPr>
          <w:rFonts w:ascii="Arial" w:hAnsi="Arial" w:cs="Arial"/>
          <w:sz w:val="24"/>
          <w:szCs w:val="24"/>
        </w:rPr>
        <w:t>госзакупках</w:t>
      </w:r>
      <w:proofErr w:type="spellEnd"/>
      <w:r w:rsidR="00D070CA">
        <w:rPr>
          <w:rFonts w:ascii="Arial" w:hAnsi="Arial" w:cs="Arial"/>
          <w:sz w:val="24"/>
          <w:szCs w:val="24"/>
        </w:rPr>
        <w:t>»</w:t>
      </w:r>
      <w:r w:rsidRPr="0036025B">
        <w:rPr>
          <w:rFonts w:ascii="Arial" w:hAnsi="Arial" w:cs="Arial"/>
          <w:sz w:val="24"/>
          <w:szCs w:val="24"/>
        </w:rPr>
        <w:t xml:space="preserve"> (ЗГЗ) Грузии обеспечивает высокий уровень прозрачности системы государственных закупок. Несмотря на достоинства электронной платформы, одним из недостатков является </w:t>
      </w:r>
      <w:r w:rsidR="00D070CA" w:rsidRPr="00D070CA">
        <w:rPr>
          <w:rFonts w:ascii="Arial" w:hAnsi="Arial" w:cs="Arial"/>
          <w:b/>
          <w:sz w:val="24"/>
          <w:szCs w:val="24"/>
        </w:rPr>
        <w:t xml:space="preserve">отсутствие </w:t>
      </w:r>
      <w:r w:rsidRPr="00D070CA">
        <w:rPr>
          <w:rFonts w:ascii="Arial" w:hAnsi="Arial" w:cs="Arial"/>
          <w:b/>
          <w:sz w:val="24"/>
          <w:szCs w:val="24"/>
        </w:rPr>
        <w:t>доступа к агрегированным данным</w:t>
      </w:r>
      <w:r w:rsidRPr="0036025B">
        <w:rPr>
          <w:rFonts w:ascii="Arial" w:hAnsi="Arial" w:cs="Arial"/>
          <w:sz w:val="24"/>
          <w:szCs w:val="24"/>
        </w:rPr>
        <w:t xml:space="preserve"> о </w:t>
      </w:r>
      <w:proofErr w:type="spellStart"/>
      <w:r w:rsidRPr="0036025B">
        <w:rPr>
          <w:rFonts w:ascii="Arial" w:hAnsi="Arial" w:cs="Arial"/>
          <w:sz w:val="24"/>
          <w:szCs w:val="24"/>
        </w:rPr>
        <w:t>госзакупках</w:t>
      </w:r>
      <w:proofErr w:type="spellEnd"/>
      <w:r w:rsidRPr="0036025B">
        <w:rPr>
          <w:rFonts w:ascii="Arial" w:hAnsi="Arial" w:cs="Arial"/>
          <w:sz w:val="24"/>
          <w:szCs w:val="24"/>
        </w:rPr>
        <w:t xml:space="preserve"> в стандартном формате. Это значительно усложняет процесс анализа данных, возможных случ</w:t>
      </w:r>
      <w:r w:rsidR="00D070CA">
        <w:rPr>
          <w:rFonts w:ascii="Arial" w:hAnsi="Arial" w:cs="Arial"/>
          <w:sz w:val="24"/>
          <w:szCs w:val="24"/>
        </w:rPr>
        <w:t>аев коррупции и т. д. для заинтересованных</w:t>
      </w:r>
      <w:r w:rsidRPr="0036025B">
        <w:rPr>
          <w:rFonts w:ascii="Arial" w:hAnsi="Arial" w:cs="Arial"/>
          <w:sz w:val="24"/>
          <w:szCs w:val="24"/>
        </w:rPr>
        <w:t xml:space="preserve"> сторон</w:t>
      </w:r>
      <w:r w:rsidR="00D070CA">
        <w:rPr>
          <w:rFonts w:ascii="Arial" w:hAnsi="Arial" w:cs="Arial"/>
          <w:sz w:val="24"/>
          <w:szCs w:val="24"/>
        </w:rPr>
        <w:t xml:space="preserve"> –</w:t>
      </w:r>
      <w:r w:rsidRPr="0036025B">
        <w:rPr>
          <w:rFonts w:ascii="Arial" w:hAnsi="Arial" w:cs="Arial"/>
          <w:sz w:val="24"/>
          <w:szCs w:val="24"/>
        </w:rPr>
        <w:t xml:space="preserve"> граждан, бизнес</w:t>
      </w:r>
      <w:r w:rsidR="00D070CA">
        <w:rPr>
          <w:rFonts w:ascii="Arial" w:hAnsi="Arial" w:cs="Arial"/>
          <w:sz w:val="24"/>
          <w:szCs w:val="24"/>
        </w:rPr>
        <w:t xml:space="preserve">а </w:t>
      </w:r>
      <w:r w:rsidRPr="0036025B">
        <w:rPr>
          <w:rFonts w:ascii="Arial" w:hAnsi="Arial" w:cs="Arial"/>
          <w:sz w:val="24"/>
          <w:szCs w:val="24"/>
        </w:rPr>
        <w:t xml:space="preserve">или </w:t>
      </w:r>
      <w:r w:rsidR="00D070CA">
        <w:rPr>
          <w:rFonts w:ascii="Arial" w:hAnsi="Arial" w:cs="Arial"/>
          <w:sz w:val="24"/>
          <w:szCs w:val="24"/>
        </w:rPr>
        <w:t xml:space="preserve">НПО. Кроме того, </w:t>
      </w:r>
      <w:r w:rsidRPr="0036025B">
        <w:rPr>
          <w:rFonts w:ascii="Arial" w:hAnsi="Arial" w:cs="Arial"/>
          <w:sz w:val="24"/>
          <w:szCs w:val="24"/>
        </w:rPr>
        <w:t>ЗГЗ Грузии не включает в себя обязатель</w:t>
      </w:r>
      <w:r w:rsidR="00CC20A4">
        <w:rPr>
          <w:rFonts w:ascii="Arial" w:hAnsi="Arial" w:cs="Arial"/>
          <w:sz w:val="24"/>
          <w:szCs w:val="24"/>
        </w:rPr>
        <w:t xml:space="preserve">ную </w:t>
      </w:r>
      <w:r w:rsidR="00CC20A4" w:rsidRPr="00CC20A4">
        <w:rPr>
          <w:rFonts w:ascii="Arial" w:hAnsi="Arial" w:cs="Arial"/>
          <w:b/>
          <w:sz w:val="24"/>
          <w:szCs w:val="24"/>
        </w:rPr>
        <w:t>публикацию</w:t>
      </w:r>
      <w:r w:rsidRPr="00CC20A4">
        <w:rPr>
          <w:rFonts w:ascii="Arial" w:hAnsi="Arial" w:cs="Arial"/>
          <w:b/>
          <w:sz w:val="24"/>
          <w:szCs w:val="24"/>
        </w:rPr>
        <w:t xml:space="preserve"> информацию о субподрядчиках</w:t>
      </w:r>
      <w:r w:rsidRPr="0036025B">
        <w:rPr>
          <w:rFonts w:ascii="Arial" w:hAnsi="Arial" w:cs="Arial"/>
          <w:sz w:val="24"/>
          <w:szCs w:val="24"/>
        </w:rPr>
        <w:t xml:space="preserve">. Это может быть главной лазейкой в ЗГЗ, которая может быть использована неправомерными закупщиками или поставщиками для участия в коррупционных действиях. Чтобы решить эту проблему, необходимо внести изменения в законодательство, требуя, чтобы информация о субподрядчиках была обнародована, как только она станет доступной.  </w:t>
      </w:r>
    </w:p>
    <w:p w:rsidR="0036025B" w:rsidRPr="0036025B" w:rsidRDefault="0036025B" w:rsidP="0036025B">
      <w:pPr>
        <w:spacing w:after="0" w:line="240" w:lineRule="auto"/>
        <w:ind w:firstLine="708"/>
        <w:jc w:val="both"/>
        <w:rPr>
          <w:rFonts w:ascii="Arial" w:hAnsi="Arial" w:cs="Arial"/>
          <w:sz w:val="24"/>
          <w:szCs w:val="24"/>
        </w:rPr>
      </w:pPr>
      <w:r w:rsidRPr="0036025B">
        <w:rPr>
          <w:rFonts w:ascii="Arial" w:hAnsi="Arial" w:cs="Arial"/>
          <w:sz w:val="24"/>
          <w:szCs w:val="24"/>
        </w:rPr>
        <w:t xml:space="preserve">Одним из спорных вопросов, связанных с грузинским ЗГЗ, является </w:t>
      </w:r>
      <w:r w:rsidRPr="00CC20A4">
        <w:rPr>
          <w:rFonts w:ascii="Arial" w:hAnsi="Arial" w:cs="Arial"/>
          <w:b/>
          <w:sz w:val="24"/>
          <w:szCs w:val="24"/>
        </w:rPr>
        <w:t>длинный список исключений</w:t>
      </w:r>
      <w:r w:rsidRPr="0036025B">
        <w:rPr>
          <w:rFonts w:ascii="Arial" w:hAnsi="Arial" w:cs="Arial"/>
          <w:sz w:val="24"/>
          <w:szCs w:val="24"/>
        </w:rPr>
        <w:t xml:space="preserve"> из сферы действия закона. Эта проблема поднималась международными организациями, такими как ОЭСР и ее Антикоррупционная сеть (ОЭСР-ACN), так как </w:t>
      </w:r>
      <w:r w:rsidR="00CC20A4">
        <w:rPr>
          <w:rFonts w:ascii="Arial" w:hAnsi="Arial" w:cs="Arial"/>
          <w:sz w:val="24"/>
          <w:szCs w:val="24"/>
        </w:rPr>
        <w:t>ряд исключений</w:t>
      </w:r>
      <w:r w:rsidRPr="0036025B">
        <w:rPr>
          <w:rFonts w:ascii="Arial" w:hAnsi="Arial" w:cs="Arial"/>
          <w:sz w:val="24"/>
          <w:szCs w:val="24"/>
        </w:rPr>
        <w:t xml:space="preserve"> не обоснованы и не являются необходимыми. Например, государственные закупки, осуществляемые за счет финансовых ресурсов, выделенных из </w:t>
      </w:r>
      <w:r w:rsidRPr="00CC20A4">
        <w:rPr>
          <w:rFonts w:ascii="Arial" w:hAnsi="Arial" w:cs="Arial"/>
          <w:b/>
          <w:i/>
          <w:sz w:val="24"/>
          <w:szCs w:val="24"/>
        </w:rPr>
        <w:t>резервного фонда президента Грузии, правительства Грузии и мэрии Тбилиси</w:t>
      </w:r>
      <w:r w:rsidRPr="0036025B">
        <w:rPr>
          <w:rFonts w:ascii="Arial" w:hAnsi="Arial" w:cs="Arial"/>
          <w:sz w:val="24"/>
          <w:szCs w:val="24"/>
        </w:rPr>
        <w:t>, указаны в качестве исключений. Это означает, что не обязательно использовать тендерные процедуры для осуществления закупок с использов</w:t>
      </w:r>
      <w:r w:rsidR="00CC20A4">
        <w:rPr>
          <w:rFonts w:ascii="Arial" w:hAnsi="Arial" w:cs="Arial"/>
          <w:sz w:val="24"/>
          <w:szCs w:val="24"/>
        </w:rPr>
        <w:t>анием этих финансовых ресурсов</w:t>
      </w:r>
      <w:r w:rsidR="000B36D2">
        <w:rPr>
          <w:rFonts w:ascii="Arial" w:hAnsi="Arial" w:cs="Arial"/>
          <w:sz w:val="24"/>
          <w:szCs w:val="24"/>
        </w:rPr>
        <w:t xml:space="preserve"> (</w:t>
      </w:r>
      <w:r w:rsidR="000B36D2">
        <w:rPr>
          <w:rFonts w:ascii="Arial" w:hAnsi="Arial" w:cs="Arial"/>
          <w:sz w:val="24"/>
          <w:szCs w:val="24"/>
          <w:lang w:val="en-US"/>
        </w:rPr>
        <w:t>IDFI</w:t>
      </w:r>
      <w:r w:rsidR="000B36D2" w:rsidRPr="000B36D2">
        <w:rPr>
          <w:rFonts w:ascii="Arial" w:hAnsi="Arial" w:cs="Arial"/>
          <w:sz w:val="24"/>
          <w:szCs w:val="24"/>
        </w:rPr>
        <w:t xml:space="preserve"> 2017)</w:t>
      </w:r>
      <w:r w:rsidR="00CC20A4">
        <w:rPr>
          <w:rFonts w:ascii="Arial" w:hAnsi="Arial" w:cs="Arial"/>
          <w:sz w:val="24"/>
          <w:szCs w:val="24"/>
        </w:rPr>
        <w:t>.</w:t>
      </w:r>
    </w:p>
    <w:p w:rsidR="0036025B" w:rsidRPr="0036025B" w:rsidRDefault="0036025B" w:rsidP="0036025B">
      <w:pPr>
        <w:spacing w:after="0" w:line="240" w:lineRule="auto"/>
        <w:jc w:val="both"/>
        <w:rPr>
          <w:rFonts w:ascii="Arial" w:hAnsi="Arial" w:cs="Arial"/>
          <w:b/>
          <w:i/>
          <w:sz w:val="24"/>
          <w:szCs w:val="24"/>
        </w:rPr>
      </w:pPr>
      <w:r w:rsidRPr="0036025B">
        <w:rPr>
          <w:rFonts w:ascii="Arial" w:hAnsi="Arial" w:cs="Arial"/>
          <w:sz w:val="24"/>
          <w:szCs w:val="24"/>
        </w:rPr>
        <w:tab/>
      </w:r>
      <w:r w:rsidR="00DA792C" w:rsidRPr="00DA792C">
        <w:rPr>
          <w:rFonts w:ascii="Arial" w:hAnsi="Arial" w:cs="Arial"/>
          <w:b/>
          <w:i/>
          <w:sz w:val="24"/>
          <w:szCs w:val="24"/>
        </w:rPr>
        <w:t xml:space="preserve">2. </w:t>
      </w:r>
      <w:r w:rsidRPr="0036025B">
        <w:rPr>
          <w:rFonts w:ascii="Arial" w:hAnsi="Arial" w:cs="Arial"/>
          <w:b/>
          <w:i/>
          <w:sz w:val="24"/>
          <w:szCs w:val="24"/>
        </w:rPr>
        <w:t xml:space="preserve">Оценка коррупционных рисков в сфере </w:t>
      </w:r>
      <w:proofErr w:type="spellStart"/>
      <w:r w:rsidRPr="0036025B">
        <w:rPr>
          <w:rFonts w:ascii="Arial" w:hAnsi="Arial" w:cs="Arial"/>
          <w:b/>
          <w:i/>
          <w:sz w:val="24"/>
          <w:szCs w:val="24"/>
        </w:rPr>
        <w:t>госзакупок</w:t>
      </w:r>
      <w:proofErr w:type="spellEnd"/>
      <w:r w:rsidRPr="0036025B">
        <w:rPr>
          <w:rFonts w:ascii="Arial" w:hAnsi="Arial" w:cs="Arial"/>
          <w:b/>
          <w:i/>
          <w:sz w:val="24"/>
          <w:szCs w:val="24"/>
        </w:rPr>
        <w:t xml:space="preserve"> (</w:t>
      </w:r>
      <w:r w:rsidRPr="0036025B">
        <w:rPr>
          <w:rFonts w:ascii="Arial" w:hAnsi="Arial" w:cs="Arial"/>
          <w:b/>
          <w:i/>
          <w:sz w:val="24"/>
          <w:szCs w:val="24"/>
          <w:lang w:val="en-US"/>
        </w:rPr>
        <w:t>PGG</w:t>
      </w:r>
      <w:r w:rsidRPr="0036025B">
        <w:rPr>
          <w:rFonts w:ascii="Arial" w:hAnsi="Arial" w:cs="Arial"/>
          <w:b/>
          <w:i/>
          <w:sz w:val="24"/>
          <w:szCs w:val="24"/>
        </w:rPr>
        <w:t xml:space="preserve"> 2017).</w:t>
      </w:r>
    </w:p>
    <w:p w:rsidR="0036025B" w:rsidRPr="0036025B" w:rsidRDefault="0036025B" w:rsidP="0036025B">
      <w:pPr>
        <w:spacing w:after="0" w:line="240" w:lineRule="auto"/>
        <w:jc w:val="both"/>
        <w:rPr>
          <w:rFonts w:ascii="Arial" w:hAnsi="Arial" w:cs="Arial"/>
          <w:sz w:val="24"/>
          <w:szCs w:val="24"/>
        </w:rPr>
      </w:pPr>
      <w:r w:rsidRPr="0036025B">
        <w:rPr>
          <w:rFonts w:ascii="Arial" w:hAnsi="Arial" w:cs="Arial"/>
          <w:sz w:val="24"/>
          <w:szCs w:val="24"/>
        </w:rPr>
        <w:tab/>
        <w:t xml:space="preserve">Правительство Грузии заключило соглашение об ассоциации с Европейским союзом (ЕС). Антикоррупционное положение о закупках звучит следующим образом: «Все контракты должны быть заключены через </w:t>
      </w:r>
      <w:r w:rsidRPr="00DA792C">
        <w:rPr>
          <w:rFonts w:ascii="Arial" w:hAnsi="Arial" w:cs="Arial"/>
          <w:b/>
          <w:sz w:val="24"/>
          <w:szCs w:val="24"/>
        </w:rPr>
        <w:t>прозрачные и беспристрастные процедуры присуждения</w:t>
      </w:r>
      <w:r w:rsidRPr="0036025B">
        <w:rPr>
          <w:rFonts w:ascii="Arial" w:hAnsi="Arial" w:cs="Arial"/>
          <w:sz w:val="24"/>
          <w:szCs w:val="24"/>
        </w:rPr>
        <w:t xml:space="preserve">, которые предотвращают коррупционные действия» (Статья 144 (5)). </w:t>
      </w:r>
    </w:p>
    <w:p w:rsidR="0036025B" w:rsidRPr="0036025B" w:rsidRDefault="00DA792C" w:rsidP="0036025B">
      <w:pPr>
        <w:spacing w:after="0" w:line="240" w:lineRule="auto"/>
        <w:ind w:firstLine="708"/>
        <w:jc w:val="both"/>
        <w:rPr>
          <w:rFonts w:ascii="Arial" w:hAnsi="Arial" w:cs="Arial"/>
          <w:sz w:val="24"/>
          <w:szCs w:val="24"/>
        </w:rPr>
      </w:pPr>
      <w:r>
        <w:rPr>
          <w:rFonts w:ascii="Arial" w:hAnsi="Arial" w:cs="Arial"/>
          <w:sz w:val="24"/>
          <w:szCs w:val="24"/>
        </w:rPr>
        <w:t>Начало реформы</w:t>
      </w:r>
      <w:r w:rsidR="0036025B" w:rsidRPr="0036025B">
        <w:rPr>
          <w:rFonts w:ascii="Arial" w:hAnsi="Arial" w:cs="Arial"/>
          <w:sz w:val="24"/>
          <w:szCs w:val="24"/>
        </w:rPr>
        <w:t xml:space="preserve"> </w:t>
      </w:r>
      <w:proofErr w:type="spellStart"/>
      <w:r w:rsidR="0036025B" w:rsidRPr="0036025B">
        <w:rPr>
          <w:rFonts w:ascii="Arial" w:hAnsi="Arial" w:cs="Arial"/>
          <w:sz w:val="24"/>
          <w:szCs w:val="24"/>
        </w:rPr>
        <w:t>госзакупок</w:t>
      </w:r>
      <w:proofErr w:type="spellEnd"/>
      <w:r w:rsidR="0036025B" w:rsidRPr="0036025B">
        <w:rPr>
          <w:rFonts w:ascii="Arial" w:hAnsi="Arial" w:cs="Arial"/>
          <w:sz w:val="24"/>
          <w:szCs w:val="24"/>
        </w:rPr>
        <w:t xml:space="preserve"> Грузии </w:t>
      </w:r>
      <w:r>
        <w:rPr>
          <w:rFonts w:ascii="Arial" w:hAnsi="Arial" w:cs="Arial"/>
          <w:sz w:val="24"/>
          <w:szCs w:val="24"/>
        </w:rPr>
        <w:t>основано на докладе</w:t>
      </w:r>
      <w:r w:rsidR="0036025B" w:rsidRPr="0036025B">
        <w:rPr>
          <w:rFonts w:ascii="Arial" w:hAnsi="Arial" w:cs="Arial"/>
          <w:sz w:val="24"/>
          <w:szCs w:val="24"/>
        </w:rPr>
        <w:t xml:space="preserve"> Всемирного банка </w:t>
      </w:r>
      <w:r>
        <w:rPr>
          <w:rFonts w:ascii="Arial" w:hAnsi="Arial" w:cs="Arial"/>
          <w:sz w:val="24"/>
          <w:szCs w:val="24"/>
        </w:rPr>
        <w:t>(</w:t>
      </w:r>
      <w:r w:rsidR="0036025B" w:rsidRPr="0036025B">
        <w:rPr>
          <w:rFonts w:ascii="Arial" w:hAnsi="Arial" w:cs="Arial"/>
          <w:sz w:val="24"/>
          <w:szCs w:val="24"/>
        </w:rPr>
        <w:t>2008 г</w:t>
      </w:r>
      <w:r>
        <w:rPr>
          <w:rFonts w:ascii="Arial" w:hAnsi="Arial" w:cs="Arial"/>
          <w:sz w:val="24"/>
          <w:szCs w:val="24"/>
        </w:rPr>
        <w:t>.)</w:t>
      </w:r>
      <w:r w:rsidR="0036025B" w:rsidRPr="0036025B">
        <w:rPr>
          <w:rFonts w:ascii="Arial" w:hAnsi="Arial" w:cs="Arial"/>
          <w:sz w:val="24"/>
          <w:szCs w:val="24"/>
        </w:rPr>
        <w:t xml:space="preserve">, </w:t>
      </w:r>
      <w:r>
        <w:rPr>
          <w:rFonts w:ascii="Arial" w:hAnsi="Arial" w:cs="Arial"/>
          <w:sz w:val="24"/>
          <w:szCs w:val="24"/>
        </w:rPr>
        <w:t>где был</w:t>
      </w:r>
      <w:r w:rsidR="0036025B" w:rsidRPr="0036025B">
        <w:rPr>
          <w:rFonts w:ascii="Arial" w:hAnsi="Arial" w:cs="Arial"/>
          <w:sz w:val="24"/>
          <w:szCs w:val="24"/>
        </w:rPr>
        <w:t xml:space="preserve"> сделан вывод о том, что система закупок подвержена «высок</w:t>
      </w:r>
      <w:r>
        <w:rPr>
          <w:rFonts w:ascii="Arial" w:hAnsi="Arial" w:cs="Arial"/>
          <w:sz w:val="24"/>
          <w:szCs w:val="24"/>
        </w:rPr>
        <w:t xml:space="preserve">ому риску» коррупции. В </w:t>
      </w:r>
      <w:r w:rsidR="0036025B" w:rsidRPr="0036025B">
        <w:rPr>
          <w:rFonts w:ascii="Arial" w:hAnsi="Arial" w:cs="Arial"/>
          <w:sz w:val="24"/>
          <w:szCs w:val="24"/>
        </w:rPr>
        <w:t>2010 г</w:t>
      </w:r>
      <w:r>
        <w:rPr>
          <w:rFonts w:ascii="Arial" w:hAnsi="Arial" w:cs="Arial"/>
          <w:sz w:val="24"/>
          <w:szCs w:val="24"/>
        </w:rPr>
        <w:t>.</w:t>
      </w:r>
      <w:r w:rsidR="0036025B" w:rsidRPr="0036025B">
        <w:rPr>
          <w:rFonts w:ascii="Arial" w:hAnsi="Arial" w:cs="Arial"/>
          <w:sz w:val="24"/>
          <w:szCs w:val="24"/>
        </w:rPr>
        <w:t xml:space="preserve"> был принят закон, содержащий многочисленные реформы. Самый важный из них - это отказ от бумажных тендеров в пользу </w:t>
      </w:r>
      <w:r w:rsidR="0036025B" w:rsidRPr="00DA792C">
        <w:rPr>
          <w:rFonts w:ascii="Arial" w:hAnsi="Arial" w:cs="Arial"/>
          <w:b/>
          <w:sz w:val="24"/>
          <w:szCs w:val="24"/>
        </w:rPr>
        <w:t>электронных закупок</w:t>
      </w:r>
      <w:r w:rsidR="0036025B" w:rsidRPr="0036025B">
        <w:rPr>
          <w:rFonts w:ascii="Arial" w:hAnsi="Arial" w:cs="Arial"/>
          <w:sz w:val="24"/>
          <w:szCs w:val="24"/>
        </w:rPr>
        <w:t xml:space="preserve">. С тех пор непрерывная автоматизация </w:t>
      </w:r>
      <w:r>
        <w:rPr>
          <w:rFonts w:ascii="Arial" w:hAnsi="Arial" w:cs="Arial"/>
          <w:sz w:val="24"/>
          <w:szCs w:val="24"/>
        </w:rPr>
        <w:t>привела к еще большей прозрачности</w:t>
      </w:r>
      <w:r w:rsidR="0036025B" w:rsidRPr="0036025B">
        <w:rPr>
          <w:rFonts w:ascii="Arial" w:hAnsi="Arial" w:cs="Arial"/>
          <w:sz w:val="24"/>
          <w:szCs w:val="24"/>
        </w:rPr>
        <w:t xml:space="preserve">. На сегодняшнее время реформа дает свои плоды. </w:t>
      </w:r>
    </w:p>
    <w:p w:rsidR="0036025B" w:rsidRPr="0036025B" w:rsidRDefault="0036025B" w:rsidP="0036025B">
      <w:pPr>
        <w:spacing w:after="0" w:line="240" w:lineRule="auto"/>
        <w:ind w:firstLine="708"/>
        <w:jc w:val="both"/>
        <w:rPr>
          <w:rFonts w:ascii="Arial" w:hAnsi="Arial" w:cs="Arial"/>
          <w:sz w:val="24"/>
          <w:szCs w:val="24"/>
        </w:rPr>
      </w:pPr>
      <w:r w:rsidRPr="0036025B">
        <w:rPr>
          <w:rFonts w:ascii="Arial" w:hAnsi="Arial" w:cs="Arial"/>
          <w:sz w:val="24"/>
          <w:szCs w:val="24"/>
        </w:rPr>
        <w:t xml:space="preserve">Прозрачность </w:t>
      </w:r>
      <w:r w:rsidR="00DA792C">
        <w:rPr>
          <w:rFonts w:ascii="Arial" w:hAnsi="Arial" w:cs="Arial"/>
          <w:sz w:val="24"/>
          <w:szCs w:val="24"/>
        </w:rPr>
        <w:t>охватывает большее</w:t>
      </w:r>
      <w:r w:rsidRPr="0036025B">
        <w:rPr>
          <w:rFonts w:ascii="Arial" w:hAnsi="Arial" w:cs="Arial"/>
          <w:sz w:val="24"/>
          <w:szCs w:val="24"/>
        </w:rPr>
        <w:t xml:space="preserve"> числ</w:t>
      </w:r>
      <w:r w:rsidR="00DA792C">
        <w:rPr>
          <w:rFonts w:ascii="Arial" w:hAnsi="Arial" w:cs="Arial"/>
          <w:sz w:val="24"/>
          <w:szCs w:val="24"/>
        </w:rPr>
        <w:t>о</w:t>
      </w:r>
      <w:r w:rsidRPr="0036025B">
        <w:rPr>
          <w:rFonts w:ascii="Arial" w:hAnsi="Arial" w:cs="Arial"/>
          <w:sz w:val="24"/>
          <w:szCs w:val="24"/>
        </w:rPr>
        <w:t xml:space="preserve"> фирм на недискриминационных условиях, способствуя усилению конкуренции и, таким образом, сводя к минимуму риск коррупции. Автоматизация позволила легко внедрить инструменты управления коррупционными рисками. Например, органы по закупкам теперь могут легко отслеживать, присуждает ли госорган большое количество контрактов одной и той же фирме или был ли тендер адаптирован в пользу определенного участника.</w:t>
      </w:r>
    </w:p>
    <w:p w:rsidR="0036025B" w:rsidRPr="0036025B" w:rsidRDefault="0036025B" w:rsidP="0036025B">
      <w:pPr>
        <w:spacing w:after="0" w:line="240" w:lineRule="auto"/>
        <w:ind w:firstLine="360"/>
        <w:jc w:val="both"/>
        <w:rPr>
          <w:rFonts w:ascii="Arial" w:hAnsi="Arial" w:cs="Arial"/>
          <w:sz w:val="24"/>
          <w:szCs w:val="24"/>
        </w:rPr>
      </w:pPr>
      <w:r w:rsidRPr="0036025B">
        <w:rPr>
          <w:rFonts w:ascii="Arial" w:hAnsi="Arial" w:cs="Arial"/>
          <w:sz w:val="24"/>
          <w:szCs w:val="24"/>
        </w:rPr>
        <w:lastRenderedPageBreak/>
        <w:tab/>
        <w:t xml:space="preserve">Согласно результатам оценки </w:t>
      </w:r>
      <w:proofErr w:type="spellStart"/>
      <w:r w:rsidR="00DA792C" w:rsidRPr="00DA792C">
        <w:rPr>
          <w:rFonts w:ascii="Arial" w:hAnsi="Arial" w:cs="Arial"/>
          <w:sz w:val="24"/>
          <w:szCs w:val="24"/>
        </w:rPr>
        <w:t>Public</w:t>
      </w:r>
      <w:proofErr w:type="spellEnd"/>
      <w:r w:rsidR="00DA792C" w:rsidRPr="00DA792C">
        <w:rPr>
          <w:rFonts w:ascii="Arial" w:hAnsi="Arial" w:cs="Arial"/>
          <w:sz w:val="24"/>
          <w:szCs w:val="24"/>
        </w:rPr>
        <w:t xml:space="preserve"> </w:t>
      </w:r>
      <w:proofErr w:type="spellStart"/>
      <w:r w:rsidR="00DA792C" w:rsidRPr="00DA792C">
        <w:rPr>
          <w:rFonts w:ascii="Arial" w:hAnsi="Arial" w:cs="Arial"/>
          <w:sz w:val="24"/>
          <w:szCs w:val="24"/>
        </w:rPr>
        <w:t>Expenditure</w:t>
      </w:r>
      <w:proofErr w:type="spellEnd"/>
      <w:r w:rsidR="00DA792C" w:rsidRPr="00DA792C">
        <w:rPr>
          <w:rFonts w:ascii="Arial" w:hAnsi="Arial" w:cs="Arial"/>
          <w:sz w:val="24"/>
          <w:szCs w:val="24"/>
        </w:rPr>
        <w:t xml:space="preserve"> </w:t>
      </w:r>
      <w:proofErr w:type="spellStart"/>
      <w:r w:rsidR="00DA792C" w:rsidRPr="00DA792C">
        <w:rPr>
          <w:rFonts w:ascii="Arial" w:hAnsi="Arial" w:cs="Arial"/>
          <w:sz w:val="24"/>
          <w:szCs w:val="24"/>
        </w:rPr>
        <w:t>and</w:t>
      </w:r>
      <w:proofErr w:type="spellEnd"/>
      <w:r w:rsidR="00DA792C" w:rsidRPr="00DA792C">
        <w:rPr>
          <w:rFonts w:ascii="Arial" w:hAnsi="Arial" w:cs="Arial"/>
          <w:sz w:val="24"/>
          <w:szCs w:val="24"/>
        </w:rPr>
        <w:t xml:space="preserve"> </w:t>
      </w:r>
      <w:proofErr w:type="spellStart"/>
      <w:r w:rsidR="00DA792C" w:rsidRPr="00DA792C">
        <w:rPr>
          <w:rFonts w:ascii="Arial" w:hAnsi="Arial" w:cs="Arial"/>
          <w:sz w:val="24"/>
          <w:szCs w:val="24"/>
        </w:rPr>
        <w:t>Financial</w:t>
      </w:r>
      <w:proofErr w:type="spellEnd"/>
      <w:r w:rsidR="00DA792C" w:rsidRPr="00DA792C">
        <w:rPr>
          <w:rFonts w:ascii="Arial" w:hAnsi="Arial" w:cs="Arial"/>
          <w:sz w:val="24"/>
          <w:szCs w:val="24"/>
        </w:rPr>
        <w:t xml:space="preserve"> </w:t>
      </w:r>
      <w:proofErr w:type="spellStart"/>
      <w:r w:rsidR="00DA792C" w:rsidRPr="00DA792C">
        <w:rPr>
          <w:rFonts w:ascii="Arial" w:hAnsi="Arial" w:cs="Arial"/>
          <w:sz w:val="24"/>
          <w:szCs w:val="24"/>
        </w:rPr>
        <w:t>Accountability</w:t>
      </w:r>
      <w:proofErr w:type="spellEnd"/>
      <w:r w:rsidR="00DA792C" w:rsidRPr="00DA792C">
        <w:rPr>
          <w:rFonts w:ascii="Arial" w:hAnsi="Arial" w:cs="Arial"/>
          <w:sz w:val="24"/>
          <w:szCs w:val="24"/>
        </w:rPr>
        <w:t xml:space="preserve"> </w:t>
      </w:r>
      <w:r w:rsidR="00DA792C">
        <w:rPr>
          <w:rFonts w:ascii="Arial" w:hAnsi="Arial" w:cs="Arial"/>
          <w:sz w:val="24"/>
          <w:szCs w:val="24"/>
        </w:rPr>
        <w:t>(</w:t>
      </w:r>
      <w:r w:rsidRPr="0036025B">
        <w:rPr>
          <w:rFonts w:ascii="Arial" w:hAnsi="Arial" w:cs="Arial"/>
          <w:sz w:val="24"/>
          <w:szCs w:val="24"/>
        </w:rPr>
        <w:t>PEFA</w:t>
      </w:r>
      <w:r w:rsidR="00DA792C">
        <w:rPr>
          <w:rFonts w:ascii="Arial" w:hAnsi="Arial" w:cs="Arial"/>
          <w:sz w:val="24"/>
          <w:szCs w:val="24"/>
        </w:rPr>
        <w:t>)</w:t>
      </w:r>
      <w:r w:rsidRPr="0036025B">
        <w:rPr>
          <w:rFonts w:ascii="Arial" w:hAnsi="Arial" w:cs="Arial"/>
          <w:sz w:val="24"/>
          <w:szCs w:val="24"/>
        </w:rPr>
        <w:t xml:space="preserve"> за 2016 г. Грузия получила шкалу «А» по всем </w:t>
      </w:r>
      <w:proofErr w:type="spellStart"/>
      <w:r w:rsidRPr="0036025B">
        <w:rPr>
          <w:rFonts w:ascii="Arial" w:hAnsi="Arial" w:cs="Arial"/>
          <w:sz w:val="24"/>
          <w:szCs w:val="24"/>
        </w:rPr>
        <w:t>субиндикторам</w:t>
      </w:r>
      <w:proofErr w:type="spellEnd"/>
      <w:r w:rsidRPr="0036025B">
        <w:rPr>
          <w:rFonts w:ascii="Arial" w:hAnsi="Arial" w:cs="Arial"/>
          <w:sz w:val="24"/>
          <w:szCs w:val="24"/>
        </w:rPr>
        <w:t xml:space="preserve">, что дает </w:t>
      </w:r>
      <w:r w:rsidR="00DA792C">
        <w:rPr>
          <w:rFonts w:ascii="Arial" w:hAnsi="Arial" w:cs="Arial"/>
          <w:sz w:val="24"/>
          <w:szCs w:val="24"/>
        </w:rPr>
        <w:t xml:space="preserve">в </w:t>
      </w:r>
      <w:r w:rsidRPr="0036025B">
        <w:rPr>
          <w:rFonts w:ascii="Arial" w:hAnsi="Arial" w:cs="Arial"/>
          <w:sz w:val="24"/>
          <w:szCs w:val="24"/>
        </w:rPr>
        <w:t>общ</w:t>
      </w:r>
      <w:r w:rsidR="00DA792C">
        <w:rPr>
          <w:rFonts w:ascii="Arial" w:hAnsi="Arial" w:cs="Arial"/>
          <w:sz w:val="24"/>
          <w:szCs w:val="24"/>
        </w:rPr>
        <w:t>ем</w:t>
      </w:r>
      <w:r w:rsidRPr="0036025B">
        <w:rPr>
          <w:rFonts w:ascii="Arial" w:hAnsi="Arial" w:cs="Arial"/>
          <w:sz w:val="24"/>
          <w:szCs w:val="24"/>
        </w:rPr>
        <w:t xml:space="preserve"> отличную оценку к системе управления государственными финансами. Программа государственных расходов и финансовой отчетности (PEFA), поддерживаемая ЕС, оценивает системы управления государственными финансами в различных странах, которая состоит из основных 4 частей: </w:t>
      </w:r>
    </w:p>
    <w:p w:rsidR="0036025B" w:rsidRPr="0036025B" w:rsidRDefault="0036025B" w:rsidP="0036025B">
      <w:pPr>
        <w:pStyle w:val="a7"/>
        <w:numPr>
          <w:ilvl w:val="0"/>
          <w:numId w:val="3"/>
        </w:numPr>
        <w:spacing w:after="0" w:line="240" w:lineRule="auto"/>
        <w:jc w:val="both"/>
        <w:rPr>
          <w:rFonts w:ascii="Arial" w:hAnsi="Arial" w:cs="Arial"/>
          <w:sz w:val="24"/>
          <w:szCs w:val="24"/>
        </w:rPr>
      </w:pPr>
      <w:r w:rsidRPr="0036025B">
        <w:rPr>
          <w:rFonts w:ascii="Arial" w:hAnsi="Arial" w:cs="Arial"/>
          <w:sz w:val="24"/>
          <w:szCs w:val="24"/>
        </w:rPr>
        <w:t>прозрачность, полнота и конкурентоспособность правовой базы;</w:t>
      </w:r>
    </w:p>
    <w:p w:rsidR="0036025B" w:rsidRPr="0036025B" w:rsidRDefault="0036025B" w:rsidP="0036025B">
      <w:pPr>
        <w:pStyle w:val="a7"/>
        <w:numPr>
          <w:ilvl w:val="0"/>
          <w:numId w:val="3"/>
        </w:numPr>
        <w:spacing w:after="0" w:line="240" w:lineRule="auto"/>
        <w:jc w:val="both"/>
        <w:rPr>
          <w:rFonts w:ascii="Arial" w:hAnsi="Arial" w:cs="Arial"/>
          <w:sz w:val="24"/>
          <w:szCs w:val="24"/>
        </w:rPr>
      </w:pPr>
      <w:r w:rsidRPr="0036025B">
        <w:rPr>
          <w:rFonts w:ascii="Arial" w:hAnsi="Arial" w:cs="Arial"/>
          <w:sz w:val="24"/>
          <w:szCs w:val="24"/>
        </w:rPr>
        <w:t xml:space="preserve">использование конкурентных методов закупок; </w:t>
      </w:r>
    </w:p>
    <w:p w:rsidR="0036025B" w:rsidRPr="0036025B" w:rsidRDefault="0036025B" w:rsidP="0036025B">
      <w:pPr>
        <w:pStyle w:val="a7"/>
        <w:numPr>
          <w:ilvl w:val="0"/>
          <w:numId w:val="3"/>
        </w:numPr>
        <w:spacing w:after="0" w:line="240" w:lineRule="auto"/>
        <w:jc w:val="both"/>
        <w:rPr>
          <w:rFonts w:ascii="Arial" w:hAnsi="Arial" w:cs="Arial"/>
          <w:sz w:val="24"/>
          <w:szCs w:val="24"/>
        </w:rPr>
      </w:pPr>
      <w:r w:rsidRPr="0036025B">
        <w:rPr>
          <w:rFonts w:ascii="Arial" w:hAnsi="Arial" w:cs="Arial"/>
          <w:sz w:val="24"/>
          <w:szCs w:val="24"/>
        </w:rPr>
        <w:t xml:space="preserve">открытый доступ к полной, достоверной и своевременной информации о закупках; </w:t>
      </w:r>
    </w:p>
    <w:p w:rsidR="0036025B" w:rsidRPr="0036025B" w:rsidRDefault="0036025B" w:rsidP="0036025B">
      <w:pPr>
        <w:pStyle w:val="a7"/>
        <w:numPr>
          <w:ilvl w:val="0"/>
          <w:numId w:val="3"/>
        </w:numPr>
        <w:spacing w:after="0" w:line="240" w:lineRule="auto"/>
        <w:jc w:val="both"/>
        <w:rPr>
          <w:rFonts w:ascii="Arial" w:hAnsi="Arial" w:cs="Arial"/>
          <w:sz w:val="24"/>
          <w:szCs w:val="24"/>
        </w:rPr>
      </w:pPr>
      <w:r w:rsidRPr="0036025B">
        <w:rPr>
          <w:rFonts w:ascii="Arial" w:hAnsi="Arial" w:cs="Arial"/>
          <w:sz w:val="24"/>
          <w:szCs w:val="24"/>
        </w:rPr>
        <w:t xml:space="preserve">существование независимой административной системы подачи жалоб на закупки. </w:t>
      </w:r>
    </w:p>
    <w:p w:rsidR="0036025B" w:rsidRPr="000B36D2" w:rsidRDefault="00DA792C" w:rsidP="0036025B">
      <w:pPr>
        <w:spacing w:after="0" w:line="240" w:lineRule="auto"/>
        <w:ind w:firstLine="708"/>
        <w:jc w:val="both"/>
        <w:rPr>
          <w:rFonts w:ascii="Arial" w:hAnsi="Arial" w:cs="Arial"/>
          <w:sz w:val="24"/>
          <w:szCs w:val="24"/>
        </w:rPr>
      </w:pPr>
      <w:r>
        <w:rPr>
          <w:rFonts w:ascii="Arial" w:hAnsi="Arial" w:cs="Arial"/>
          <w:sz w:val="24"/>
          <w:szCs w:val="24"/>
        </w:rPr>
        <w:t>Таким образом, ч</w:t>
      </w:r>
      <w:r w:rsidR="0036025B" w:rsidRPr="0036025B">
        <w:rPr>
          <w:rFonts w:ascii="Arial" w:hAnsi="Arial" w:cs="Arial"/>
          <w:sz w:val="24"/>
          <w:szCs w:val="24"/>
        </w:rPr>
        <w:t xml:space="preserve">ем более прозрачна и конкурентоспособна система закупок, тем меньше вероятность проникновения коррупции. Каждая подгруппа по вопросам закупок оценивается по буквенной шкале от «A» </w:t>
      </w:r>
      <w:r>
        <w:rPr>
          <w:rFonts w:ascii="Arial" w:hAnsi="Arial" w:cs="Arial"/>
          <w:sz w:val="24"/>
          <w:szCs w:val="24"/>
        </w:rPr>
        <w:t>(</w:t>
      </w:r>
      <w:r w:rsidR="0036025B" w:rsidRPr="0036025B">
        <w:rPr>
          <w:rFonts w:ascii="Arial" w:hAnsi="Arial" w:cs="Arial"/>
          <w:sz w:val="24"/>
          <w:szCs w:val="24"/>
        </w:rPr>
        <w:t>самого лучшего</w:t>
      </w:r>
      <w:r>
        <w:rPr>
          <w:rFonts w:ascii="Arial" w:hAnsi="Arial" w:cs="Arial"/>
          <w:sz w:val="24"/>
          <w:szCs w:val="24"/>
        </w:rPr>
        <w:t>)</w:t>
      </w:r>
      <w:r w:rsidR="0036025B" w:rsidRPr="0036025B">
        <w:rPr>
          <w:rFonts w:ascii="Arial" w:hAnsi="Arial" w:cs="Arial"/>
          <w:sz w:val="24"/>
          <w:szCs w:val="24"/>
        </w:rPr>
        <w:t xml:space="preserve"> до «D» </w:t>
      </w:r>
      <w:r>
        <w:rPr>
          <w:rFonts w:ascii="Arial" w:hAnsi="Arial" w:cs="Arial"/>
          <w:sz w:val="24"/>
          <w:szCs w:val="24"/>
        </w:rPr>
        <w:t>(</w:t>
      </w:r>
      <w:r w:rsidR="0036025B" w:rsidRPr="0036025B">
        <w:rPr>
          <w:rFonts w:ascii="Arial" w:hAnsi="Arial" w:cs="Arial"/>
          <w:sz w:val="24"/>
          <w:szCs w:val="24"/>
        </w:rPr>
        <w:t>самого худшего</w:t>
      </w:r>
      <w:r>
        <w:rPr>
          <w:rFonts w:ascii="Arial" w:hAnsi="Arial" w:cs="Arial"/>
          <w:sz w:val="24"/>
          <w:szCs w:val="24"/>
        </w:rPr>
        <w:t>)</w:t>
      </w:r>
      <w:r w:rsidR="0036025B" w:rsidRPr="0036025B">
        <w:rPr>
          <w:rFonts w:ascii="Arial" w:hAnsi="Arial" w:cs="Arial"/>
          <w:sz w:val="24"/>
          <w:szCs w:val="24"/>
        </w:rPr>
        <w:t xml:space="preserve">. На основе этого </w:t>
      </w:r>
      <w:r w:rsidR="0036025B" w:rsidRPr="000B36D2">
        <w:rPr>
          <w:rFonts w:ascii="Arial" w:hAnsi="Arial" w:cs="Arial"/>
          <w:sz w:val="24"/>
          <w:szCs w:val="24"/>
        </w:rPr>
        <w:t>дается общая оценка</w:t>
      </w:r>
      <w:r w:rsidR="000B36D2" w:rsidRPr="000B36D2">
        <w:rPr>
          <w:rFonts w:ascii="Arial" w:hAnsi="Arial" w:cs="Arial"/>
          <w:sz w:val="24"/>
          <w:szCs w:val="24"/>
        </w:rPr>
        <w:t xml:space="preserve"> </w:t>
      </w:r>
      <w:r w:rsidR="000B36D2">
        <w:rPr>
          <w:rFonts w:ascii="Arial" w:hAnsi="Arial" w:cs="Arial"/>
          <w:sz w:val="24"/>
          <w:szCs w:val="24"/>
        </w:rPr>
        <w:t>(</w:t>
      </w:r>
      <w:r w:rsidR="000B36D2" w:rsidRPr="000B36D2">
        <w:rPr>
          <w:rFonts w:ascii="Arial" w:hAnsi="Arial" w:cs="Arial"/>
          <w:sz w:val="24"/>
          <w:lang w:val="en-US"/>
        </w:rPr>
        <w:t>PGG</w:t>
      </w:r>
      <w:r w:rsidR="000B36D2">
        <w:rPr>
          <w:rFonts w:ascii="Arial" w:hAnsi="Arial" w:cs="Arial"/>
          <w:sz w:val="24"/>
        </w:rPr>
        <w:t xml:space="preserve"> 2017)</w:t>
      </w:r>
      <w:r w:rsidR="0036025B" w:rsidRPr="000B36D2">
        <w:rPr>
          <w:rFonts w:ascii="Arial" w:hAnsi="Arial" w:cs="Arial"/>
          <w:sz w:val="24"/>
          <w:szCs w:val="24"/>
        </w:rPr>
        <w:t xml:space="preserve">. </w:t>
      </w:r>
    </w:p>
    <w:p w:rsidR="0036025B" w:rsidRPr="0036025B" w:rsidRDefault="0036025B" w:rsidP="0036025B">
      <w:pPr>
        <w:spacing w:after="0" w:line="240" w:lineRule="auto"/>
        <w:jc w:val="both"/>
        <w:rPr>
          <w:rFonts w:ascii="Arial" w:hAnsi="Arial" w:cs="Arial"/>
          <w:b/>
          <w:i/>
          <w:sz w:val="24"/>
          <w:szCs w:val="24"/>
        </w:rPr>
      </w:pPr>
      <w:r w:rsidRPr="0036025B">
        <w:rPr>
          <w:rFonts w:ascii="Arial" w:hAnsi="Arial" w:cs="Arial"/>
          <w:sz w:val="24"/>
          <w:szCs w:val="24"/>
        </w:rPr>
        <w:tab/>
      </w:r>
      <w:r w:rsidR="00EC3FE3" w:rsidRPr="00EC3FE3">
        <w:rPr>
          <w:rFonts w:ascii="Arial" w:hAnsi="Arial" w:cs="Arial"/>
          <w:b/>
          <w:i/>
          <w:sz w:val="24"/>
          <w:szCs w:val="24"/>
        </w:rPr>
        <w:t>3.</w:t>
      </w:r>
      <w:r w:rsidR="00EC3FE3">
        <w:rPr>
          <w:rFonts w:ascii="Arial" w:hAnsi="Arial" w:cs="Arial"/>
          <w:sz w:val="24"/>
          <w:szCs w:val="24"/>
        </w:rPr>
        <w:t xml:space="preserve"> </w:t>
      </w:r>
      <w:r w:rsidRPr="0036025B">
        <w:rPr>
          <w:rFonts w:ascii="Arial" w:hAnsi="Arial" w:cs="Arial"/>
          <w:b/>
          <w:i/>
          <w:sz w:val="24"/>
          <w:szCs w:val="24"/>
        </w:rPr>
        <w:t>Упрощенные государственные закупки (отчет Ассоциации молодых юристов Грузии, 2017).</w:t>
      </w:r>
    </w:p>
    <w:p w:rsidR="0036025B" w:rsidRPr="0036025B" w:rsidRDefault="0036025B" w:rsidP="0036025B">
      <w:pPr>
        <w:spacing w:after="0" w:line="240" w:lineRule="auto"/>
        <w:jc w:val="both"/>
        <w:rPr>
          <w:rFonts w:ascii="Arial" w:hAnsi="Arial" w:cs="Arial"/>
          <w:sz w:val="24"/>
          <w:szCs w:val="24"/>
        </w:rPr>
      </w:pPr>
      <w:r w:rsidRPr="0036025B">
        <w:rPr>
          <w:rFonts w:ascii="Arial" w:hAnsi="Arial" w:cs="Arial"/>
          <w:sz w:val="24"/>
          <w:szCs w:val="24"/>
        </w:rPr>
        <w:tab/>
        <w:t xml:space="preserve">Исследование было проведено </w:t>
      </w:r>
      <w:r w:rsidR="00EC3FE3">
        <w:rPr>
          <w:rFonts w:ascii="Arial" w:hAnsi="Arial" w:cs="Arial"/>
          <w:sz w:val="24"/>
          <w:szCs w:val="24"/>
        </w:rPr>
        <w:t>при</w:t>
      </w:r>
      <w:r w:rsidRPr="0036025B">
        <w:rPr>
          <w:rFonts w:ascii="Arial" w:hAnsi="Arial" w:cs="Arial"/>
          <w:sz w:val="24"/>
          <w:szCs w:val="24"/>
        </w:rPr>
        <w:t xml:space="preserve"> финансовой поддержке Посольства Королевства Нидерландов в Грузии в рамках проекта «Борьба с коррупцией путем повышения прозрачности и подотчетности в</w:t>
      </w:r>
      <w:r w:rsidR="00EC3FE3">
        <w:rPr>
          <w:rFonts w:ascii="Arial" w:hAnsi="Arial" w:cs="Arial"/>
          <w:sz w:val="24"/>
          <w:szCs w:val="24"/>
        </w:rPr>
        <w:t xml:space="preserve"> системе государственных расходов</w:t>
      </w:r>
      <w:r w:rsidRPr="0036025B">
        <w:rPr>
          <w:rFonts w:ascii="Arial" w:hAnsi="Arial" w:cs="Arial"/>
          <w:sz w:val="24"/>
          <w:szCs w:val="24"/>
        </w:rPr>
        <w:t xml:space="preserve">». </w:t>
      </w:r>
    </w:p>
    <w:p w:rsidR="0036025B" w:rsidRPr="0036025B" w:rsidRDefault="0036025B" w:rsidP="0036025B">
      <w:pPr>
        <w:spacing w:after="0" w:line="240" w:lineRule="auto"/>
        <w:jc w:val="both"/>
        <w:rPr>
          <w:rFonts w:ascii="Arial" w:hAnsi="Arial" w:cs="Arial"/>
          <w:sz w:val="24"/>
          <w:szCs w:val="24"/>
        </w:rPr>
      </w:pPr>
      <w:r w:rsidRPr="0036025B">
        <w:rPr>
          <w:rFonts w:ascii="Arial" w:hAnsi="Arial" w:cs="Arial"/>
          <w:sz w:val="24"/>
          <w:szCs w:val="24"/>
        </w:rPr>
        <w:tab/>
        <w:t xml:space="preserve">Одним из приоритетов Национальной антикоррупционной политики является обеспечение прозрачности в сфере государственных закупок и снижение коррупционных рисков. В качестве важного показателя для реализации вышеизложенного правительство решило </w:t>
      </w:r>
      <w:r w:rsidRPr="00EC3FE3">
        <w:rPr>
          <w:rFonts w:ascii="Arial" w:hAnsi="Arial" w:cs="Arial"/>
          <w:b/>
          <w:sz w:val="24"/>
          <w:szCs w:val="24"/>
        </w:rPr>
        <w:t>сократить количество упрощенных закупок</w:t>
      </w:r>
      <w:r w:rsidRPr="0036025B">
        <w:rPr>
          <w:rFonts w:ascii="Arial" w:hAnsi="Arial" w:cs="Arial"/>
          <w:sz w:val="24"/>
          <w:szCs w:val="24"/>
        </w:rPr>
        <w:t>. Экспертами ОЭСР также обсуждается и рекомендуется сокращение методов/основ</w:t>
      </w:r>
      <w:r w:rsidR="00EC3FE3">
        <w:rPr>
          <w:rFonts w:ascii="Arial" w:hAnsi="Arial" w:cs="Arial"/>
          <w:sz w:val="24"/>
          <w:szCs w:val="24"/>
        </w:rPr>
        <w:t>ы</w:t>
      </w:r>
      <w:r w:rsidRPr="0036025B">
        <w:rPr>
          <w:rFonts w:ascii="Arial" w:hAnsi="Arial" w:cs="Arial"/>
          <w:sz w:val="24"/>
          <w:szCs w:val="24"/>
        </w:rPr>
        <w:t xml:space="preserve"> упрощенных закупок. </w:t>
      </w:r>
    </w:p>
    <w:p w:rsidR="0036025B" w:rsidRPr="0036025B" w:rsidRDefault="0036025B" w:rsidP="0036025B">
      <w:pPr>
        <w:spacing w:after="0" w:line="240" w:lineRule="auto"/>
        <w:jc w:val="both"/>
        <w:rPr>
          <w:rFonts w:ascii="Arial" w:hAnsi="Arial" w:cs="Arial"/>
          <w:sz w:val="24"/>
          <w:szCs w:val="24"/>
        </w:rPr>
      </w:pPr>
      <w:r w:rsidRPr="0036025B">
        <w:rPr>
          <w:rFonts w:ascii="Arial" w:hAnsi="Arial" w:cs="Arial"/>
          <w:sz w:val="24"/>
          <w:szCs w:val="24"/>
        </w:rPr>
        <w:tab/>
      </w:r>
      <w:r w:rsidR="00EC3FE3">
        <w:rPr>
          <w:rFonts w:ascii="Arial" w:hAnsi="Arial" w:cs="Arial"/>
          <w:sz w:val="24"/>
          <w:szCs w:val="24"/>
        </w:rPr>
        <w:t>В</w:t>
      </w:r>
      <w:r w:rsidRPr="0036025B">
        <w:rPr>
          <w:rFonts w:ascii="Arial" w:hAnsi="Arial" w:cs="Arial"/>
          <w:sz w:val="24"/>
          <w:szCs w:val="24"/>
        </w:rPr>
        <w:t xml:space="preserve"> 2015 г</w:t>
      </w:r>
      <w:r w:rsidR="00EC3FE3">
        <w:rPr>
          <w:rFonts w:ascii="Arial" w:hAnsi="Arial" w:cs="Arial"/>
          <w:sz w:val="24"/>
          <w:szCs w:val="24"/>
        </w:rPr>
        <w:t>.</w:t>
      </w:r>
      <w:r w:rsidRPr="0036025B">
        <w:rPr>
          <w:rFonts w:ascii="Arial" w:hAnsi="Arial" w:cs="Arial"/>
          <w:sz w:val="24"/>
          <w:szCs w:val="24"/>
        </w:rPr>
        <w:t xml:space="preserve"> правительство Грузии представило в парламент Грузии проект закона о внесении изменений в грузинский закон «О государственных закупках». Согласно этим изменениям, закупочная организация должна получить </w:t>
      </w:r>
      <w:r w:rsidRPr="00EC3FE3">
        <w:rPr>
          <w:rFonts w:ascii="Arial" w:hAnsi="Arial" w:cs="Arial"/>
          <w:b/>
          <w:i/>
          <w:sz w:val="24"/>
          <w:szCs w:val="24"/>
        </w:rPr>
        <w:t>согласие Государственного агентства по закупкам</w:t>
      </w:r>
      <w:r w:rsidRPr="0036025B">
        <w:rPr>
          <w:rFonts w:ascii="Arial" w:hAnsi="Arial" w:cs="Arial"/>
          <w:sz w:val="24"/>
          <w:szCs w:val="24"/>
        </w:rPr>
        <w:t xml:space="preserve"> на проведение Упрощенной закупки на основа</w:t>
      </w:r>
      <w:r w:rsidR="00EC3FE3">
        <w:rPr>
          <w:rFonts w:ascii="Arial" w:hAnsi="Arial" w:cs="Arial"/>
          <w:sz w:val="24"/>
          <w:szCs w:val="24"/>
        </w:rPr>
        <w:t>нии</w:t>
      </w:r>
      <w:r w:rsidRPr="0036025B">
        <w:rPr>
          <w:rFonts w:ascii="Arial" w:hAnsi="Arial" w:cs="Arial"/>
          <w:sz w:val="24"/>
          <w:szCs w:val="24"/>
        </w:rPr>
        <w:t xml:space="preserve"> </w:t>
      </w:r>
      <w:r w:rsidR="00EC3FE3">
        <w:rPr>
          <w:rFonts w:ascii="Arial" w:hAnsi="Arial" w:cs="Arial"/>
          <w:sz w:val="24"/>
          <w:szCs w:val="24"/>
        </w:rPr>
        <w:t>З</w:t>
      </w:r>
      <w:r w:rsidRPr="0036025B">
        <w:rPr>
          <w:rFonts w:ascii="Arial" w:hAnsi="Arial" w:cs="Arial"/>
          <w:sz w:val="24"/>
          <w:szCs w:val="24"/>
        </w:rPr>
        <w:t>акон</w:t>
      </w:r>
      <w:r w:rsidR="00EC3FE3">
        <w:rPr>
          <w:rFonts w:ascii="Arial" w:hAnsi="Arial" w:cs="Arial"/>
          <w:sz w:val="24"/>
          <w:szCs w:val="24"/>
        </w:rPr>
        <w:t>а</w:t>
      </w:r>
      <w:r w:rsidRPr="0036025B">
        <w:rPr>
          <w:rFonts w:ascii="Arial" w:hAnsi="Arial" w:cs="Arial"/>
          <w:sz w:val="24"/>
          <w:szCs w:val="24"/>
        </w:rPr>
        <w:t xml:space="preserve">. Заявка подается в Агентство закупающей организацией через </w:t>
      </w:r>
      <w:r w:rsidRPr="00EC3FE3">
        <w:rPr>
          <w:rFonts w:ascii="Arial" w:hAnsi="Arial" w:cs="Arial"/>
          <w:b/>
          <w:sz w:val="24"/>
          <w:szCs w:val="24"/>
        </w:rPr>
        <w:t>Единую электронную систему государственных закупок</w:t>
      </w:r>
      <w:r w:rsidRPr="0036025B">
        <w:rPr>
          <w:rFonts w:ascii="Arial" w:hAnsi="Arial" w:cs="Arial"/>
          <w:sz w:val="24"/>
          <w:szCs w:val="24"/>
        </w:rPr>
        <w:t xml:space="preserve">. </w:t>
      </w:r>
    </w:p>
    <w:p w:rsidR="0036025B" w:rsidRPr="0036025B" w:rsidRDefault="0036025B" w:rsidP="0036025B">
      <w:pPr>
        <w:spacing w:after="0" w:line="240" w:lineRule="auto"/>
        <w:jc w:val="both"/>
        <w:rPr>
          <w:rFonts w:ascii="Arial" w:hAnsi="Arial" w:cs="Arial"/>
          <w:sz w:val="24"/>
          <w:szCs w:val="24"/>
        </w:rPr>
      </w:pPr>
      <w:r w:rsidRPr="0036025B">
        <w:rPr>
          <w:rFonts w:ascii="Arial" w:hAnsi="Arial" w:cs="Arial"/>
          <w:sz w:val="24"/>
          <w:szCs w:val="24"/>
        </w:rPr>
        <w:tab/>
        <w:t xml:space="preserve">Методы упрощенных закупок, при наличии которых закупающая организация для проведения упрощенной закупки должна получить согласие Государственного агентства по закупкам: </w:t>
      </w:r>
    </w:p>
    <w:p w:rsidR="0036025B" w:rsidRPr="0036025B" w:rsidRDefault="0036025B" w:rsidP="0036025B">
      <w:pPr>
        <w:pStyle w:val="a7"/>
        <w:numPr>
          <w:ilvl w:val="0"/>
          <w:numId w:val="4"/>
        </w:numPr>
        <w:spacing w:after="0" w:line="240" w:lineRule="auto"/>
        <w:ind w:left="0" w:firstLine="360"/>
        <w:jc w:val="both"/>
        <w:rPr>
          <w:rFonts w:ascii="Arial" w:hAnsi="Arial" w:cs="Arial"/>
          <w:sz w:val="24"/>
          <w:szCs w:val="24"/>
        </w:rPr>
      </w:pPr>
      <w:r w:rsidRPr="00EC3FE3">
        <w:rPr>
          <w:rFonts w:ascii="Arial" w:hAnsi="Arial" w:cs="Arial"/>
          <w:sz w:val="24"/>
          <w:szCs w:val="24"/>
          <w:u w:val="single"/>
        </w:rPr>
        <w:t>Эксклюзивные права</w:t>
      </w:r>
      <w:r w:rsidRPr="0036025B">
        <w:rPr>
          <w:rFonts w:ascii="Arial" w:hAnsi="Arial" w:cs="Arial"/>
          <w:sz w:val="24"/>
          <w:szCs w:val="24"/>
        </w:rPr>
        <w:t xml:space="preserve">. В соответствии с Законом Грузии «О государственных закупках и порядке определения упрощенных критериев закупок» и «Правилами для проведения упрощенных закупок» государственные закупки могут осуществляться посредством упрощенных закупок при условии, что поставка товаров, оказание услуг или выполнение строительных работ является исключительным правом только одного лица. </w:t>
      </w:r>
    </w:p>
    <w:p w:rsidR="0036025B" w:rsidRPr="0036025B" w:rsidRDefault="0036025B" w:rsidP="0036025B">
      <w:pPr>
        <w:pStyle w:val="a7"/>
        <w:numPr>
          <w:ilvl w:val="0"/>
          <w:numId w:val="4"/>
        </w:numPr>
        <w:spacing w:after="0" w:line="240" w:lineRule="auto"/>
        <w:ind w:left="0" w:firstLine="360"/>
        <w:jc w:val="both"/>
        <w:rPr>
          <w:rFonts w:ascii="Arial" w:hAnsi="Arial" w:cs="Arial"/>
          <w:sz w:val="24"/>
          <w:szCs w:val="24"/>
        </w:rPr>
      </w:pPr>
      <w:r w:rsidRPr="00EC3FE3">
        <w:rPr>
          <w:rFonts w:ascii="Arial" w:hAnsi="Arial" w:cs="Arial"/>
          <w:sz w:val="24"/>
          <w:szCs w:val="24"/>
          <w:u w:val="single"/>
        </w:rPr>
        <w:t>Срочная необходимость</w:t>
      </w:r>
      <w:r w:rsidRPr="0036025B">
        <w:rPr>
          <w:rFonts w:ascii="Arial" w:hAnsi="Arial" w:cs="Arial"/>
          <w:sz w:val="24"/>
          <w:szCs w:val="24"/>
        </w:rPr>
        <w:t xml:space="preserve">. Согласно Порядку, другим методом/основой упрощенной закупки является неотложная необходимость. Следует отметить, что неотложной необходимостью может быть ситуация, которая представляет реальную угрозу для деятельности закупающей организации, и возникновение которой не может быть заранее определено или которые могут нанести серьезный ущерб общественным интересам Грузии. </w:t>
      </w:r>
    </w:p>
    <w:p w:rsidR="0036025B" w:rsidRPr="0036025B" w:rsidRDefault="0036025B" w:rsidP="0036025B">
      <w:pPr>
        <w:pStyle w:val="a7"/>
        <w:numPr>
          <w:ilvl w:val="0"/>
          <w:numId w:val="4"/>
        </w:numPr>
        <w:spacing w:after="0" w:line="240" w:lineRule="auto"/>
        <w:ind w:left="0" w:firstLine="360"/>
        <w:jc w:val="both"/>
        <w:rPr>
          <w:rFonts w:ascii="Arial" w:hAnsi="Arial" w:cs="Arial"/>
          <w:sz w:val="24"/>
          <w:szCs w:val="24"/>
        </w:rPr>
      </w:pPr>
      <w:r w:rsidRPr="00EC3FE3">
        <w:rPr>
          <w:rFonts w:ascii="Arial" w:hAnsi="Arial" w:cs="Arial"/>
          <w:sz w:val="24"/>
          <w:szCs w:val="24"/>
          <w:u w:val="single"/>
        </w:rPr>
        <w:t>Согласование после проведения закупок</w:t>
      </w:r>
      <w:r w:rsidRPr="0036025B">
        <w:rPr>
          <w:rFonts w:ascii="Arial" w:hAnsi="Arial" w:cs="Arial"/>
          <w:sz w:val="24"/>
          <w:szCs w:val="24"/>
        </w:rPr>
        <w:t xml:space="preserve"> в случае крайней необходимости. Хотя закупающая организация должна согласовать с Агентством решение о присуждении контракта посредством упрощенных закупок до проведения упрощенных закупок в соответствии с любым методом, предусмотренным в </w:t>
      </w:r>
      <w:r w:rsidRPr="0036025B">
        <w:rPr>
          <w:rFonts w:ascii="Arial" w:hAnsi="Arial" w:cs="Arial"/>
          <w:sz w:val="24"/>
          <w:szCs w:val="24"/>
        </w:rPr>
        <w:lastRenderedPageBreak/>
        <w:t xml:space="preserve">Процедуре, существует исключение, позволяющее субъекту начинать процедуры закупок до подачи заявки на агентство. </w:t>
      </w:r>
    </w:p>
    <w:p w:rsidR="0036025B" w:rsidRPr="0036025B" w:rsidRDefault="00EC3FE3" w:rsidP="0036025B">
      <w:pPr>
        <w:pStyle w:val="a7"/>
        <w:numPr>
          <w:ilvl w:val="0"/>
          <w:numId w:val="4"/>
        </w:numPr>
        <w:spacing w:after="0" w:line="240" w:lineRule="auto"/>
        <w:ind w:left="0" w:firstLine="360"/>
        <w:jc w:val="both"/>
        <w:rPr>
          <w:rFonts w:ascii="Arial" w:hAnsi="Arial" w:cs="Arial"/>
          <w:sz w:val="24"/>
          <w:szCs w:val="24"/>
        </w:rPr>
      </w:pPr>
      <w:r>
        <w:rPr>
          <w:rFonts w:ascii="Arial" w:hAnsi="Arial" w:cs="Arial"/>
          <w:sz w:val="24"/>
          <w:szCs w:val="24"/>
          <w:u w:val="single"/>
        </w:rPr>
        <w:t>Недопущение</w:t>
      </w:r>
      <w:r w:rsidR="0036025B" w:rsidRPr="00EC3FE3">
        <w:rPr>
          <w:rFonts w:ascii="Arial" w:hAnsi="Arial" w:cs="Arial"/>
          <w:sz w:val="24"/>
          <w:szCs w:val="24"/>
          <w:u w:val="single"/>
        </w:rPr>
        <w:t xml:space="preserve"> ухудшения качества</w:t>
      </w:r>
      <w:r w:rsidR="0036025B" w:rsidRPr="0036025B">
        <w:rPr>
          <w:rFonts w:ascii="Arial" w:hAnsi="Arial" w:cs="Arial"/>
          <w:sz w:val="24"/>
          <w:szCs w:val="24"/>
        </w:rPr>
        <w:t>. В соответствии с процедурой определения упрощенных критериев закупок и правил проведения упрощенных закупок согласие Агентства также должно быть получено, если необходимо провести закупки у того же поставщика или субподрядчика, предусмотренном в контракте, заключенном с тем же поставщиком, во избежание ухудшения качества приобретаемого объекта или обеспечение его дальнейшей эксплуатации. В таком случае оценочная стоимость соответствующего объекта закупки не должна превышать стоимость объекта, приобретенного первоначально.</w:t>
      </w:r>
    </w:p>
    <w:p w:rsidR="0036025B" w:rsidRPr="0036025B" w:rsidRDefault="0036025B" w:rsidP="0036025B">
      <w:pPr>
        <w:pStyle w:val="a7"/>
        <w:numPr>
          <w:ilvl w:val="0"/>
          <w:numId w:val="4"/>
        </w:numPr>
        <w:spacing w:after="0" w:line="240" w:lineRule="auto"/>
        <w:ind w:left="0" w:firstLine="360"/>
        <w:jc w:val="both"/>
        <w:rPr>
          <w:rFonts w:ascii="Arial" w:hAnsi="Arial" w:cs="Arial"/>
          <w:sz w:val="24"/>
          <w:szCs w:val="24"/>
        </w:rPr>
      </w:pPr>
      <w:r w:rsidRPr="00EC3FE3">
        <w:rPr>
          <w:rFonts w:ascii="Arial" w:hAnsi="Arial" w:cs="Arial"/>
          <w:sz w:val="24"/>
          <w:szCs w:val="24"/>
          <w:u w:val="single"/>
        </w:rPr>
        <w:t>Проведение мероприятия государственного и общественного значения</w:t>
      </w:r>
      <w:r w:rsidRPr="0036025B">
        <w:rPr>
          <w:rFonts w:ascii="Arial" w:hAnsi="Arial" w:cs="Arial"/>
          <w:sz w:val="24"/>
          <w:szCs w:val="24"/>
        </w:rPr>
        <w:t xml:space="preserve"> без помех в ограниченные сроки. В соответствии с Порядком, согласие Агентства также должно быть получено для упрощенных закупок для проведения мероприятия государственного и общественного значения без помех в течение ограниченного периода времени. Событие, из-за которого должен быть проведен упрощенный государственный закуп, должно служить важнейшим политическим, оборонным, экономическим, социальным, культурным, образовательным или другим общественным целям страны. Несмотря на небольшое количество закупок, в стоимостном выражении преобладают закупки, проводимые на этом основании. </w:t>
      </w:r>
    </w:p>
    <w:p w:rsidR="0036025B" w:rsidRPr="0036025B" w:rsidRDefault="0036025B" w:rsidP="0036025B">
      <w:pPr>
        <w:spacing w:after="0" w:line="240" w:lineRule="auto"/>
        <w:ind w:left="360" w:firstLine="348"/>
        <w:jc w:val="both"/>
        <w:rPr>
          <w:rFonts w:ascii="Arial" w:hAnsi="Arial" w:cs="Arial"/>
          <w:sz w:val="24"/>
          <w:szCs w:val="24"/>
        </w:rPr>
      </w:pPr>
      <w:r w:rsidRPr="0036025B">
        <w:rPr>
          <w:rFonts w:ascii="Arial" w:hAnsi="Arial" w:cs="Arial"/>
          <w:sz w:val="24"/>
          <w:szCs w:val="24"/>
        </w:rPr>
        <w:t xml:space="preserve">На основании анализа были получены следующие выводы: </w:t>
      </w:r>
    </w:p>
    <w:p w:rsidR="0036025B" w:rsidRPr="0036025B" w:rsidRDefault="0036025B" w:rsidP="0036025B">
      <w:pPr>
        <w:pStyle w:val="a7"/>
        <w:numPr>
          <w:ilvl w:val="0"/>
          <w:numId w:val="5"/>
        </w:numPr>
        <w:spacing w:after="0" w:line="240" w:lineRule="auto"/>
        <w:ind w:left="0" w:firstLine="360"/>
        <w:jc w:val="both"/>
        <w:rPr>
          <w:rFonts w:ascii="Arial" w:hAnsi="Arial" w:cs="Arial"/>
          <w:sz w:val="24"/>
          <w:szCs w:val="24"/>
        </w:rPr>
      </w:pPr>
      <w:r w:rsidRPr="0036025B">
        <w:rPr>
          <w:rFonts w:ascii="Arial" w:hAnsi="Arial" w:cs="Arial"/>
          <w:sz w:val="24"/>
          <w:szCs w:val="24"/>
        </w:rPr>
        <w:t xml:space="preserve">Агентство и правительство Грузии должны сократить конкретные исключения в законе, и представить в парламент </w:t>
      </w:r>
      <w:r w:rsidR="00EC3FE3">
        <w:rPr>
          <w:rFonts w:ascii="Arial" w:hAnsi="Arial" w:cs="Arial"/>
          <w:sz w:val="24"/>
          <w:szCs w:val="24"/>
        </w:rPr>
        <w:t>П</w:t>
      </w:r>
      <w:r w:rsidRPr="0036025B">
        <w:rPr>
          <w:rFonts w:ascii="Arial" w:hAnsi="Arial" w:cs="Arial"/>
          <w:sz w:val="24"/>
          <w:szCs w:val="24"/>
        </w:rPr>
        <w:t xml:space="preserve">роект закона об </w:t>
      </w:r>
      <w:r w:rsidRPr="00EC3FE3">
        <w:rPr>
          <w:rFonts w:ascii="Arial" w:hAnsi="Arial" w:cs="Arial"/>
          <w:b/>
          <w:sz w:val="24"/>
          <w:szCs w:val="24"/>
        </w:rPr>
        <w:t>уменьшении количества упрощенных закупок</w:t>
      </w:r>
      <w:r w:rsidRPr="0036025B">
        <w:rPr>
          <w:rFonts w:ascii="Arial" w:hAnsi="Arial" w:cs="Arial"/>
          <w:sz w:val="24"/>
          <w:szCs w:val="24"/>
        </w:rPr>
        <w:t xml:space="preserve">, а также удельного веса закупок в общем количестве закупок. </w:t>
      </w:r>
    </w:p>
    <w:p w:rsidR="0036025B" w:rsidRPr="0036025B" w:rsidRDefault="0036025B" w:rsidP="0036025B">
      <w:pPr>
        <w:pStyle w:val="a7"/>
        <w:numPr>
          <w:ilvl w:val="0"/>
          <w:numId w:val="5"/>
        </w:numPr>
        <w:spacing w:after="0" w:line="240" w:lineRule="auto"/>
        <w:ind w:left="0" w:firstLine="360"/>
        <w:jc w:val="both"/>
        <w:rPr>
          <w:rFonts w:ascii="Arial" w:hAnsi="Arial" w:cs="Arial"/>
          <w:sz w:val="24"/>
          <w:szCs w:val="24"/>
        </w:rPr>
      </w:pPr>
      <w:r w:rsidRPr="0036025B">
        <w:rPr>
          <w:rFonts w:ascii="Arial" w:hAnsi="Arial" w:cs="Arial"/>
          <w:sz w:val="24"/>
          <w:szCs w:val="24"/>
        </w:rPr>
        <w:t xml:space="preserve">За отчетный период общая сумма выданных согласий или заявок, поданных закупочными организациями, превысила миллиард лари. Вышеуказанная сумма включает упрощенные закупки, проводимые только по следующим четырем причинам (после проведения закупок в случае крайней необходимости; исключительные права; предотвращение ухудшения качества объекта, закупаемого у поставщика; проведение мероприятия государственного и общественного значения без помех в течение ограниченного периода времени). </w:t>
      </w:r>
    </w:p>
    <w:p w:rsidR="0036025B" w:rsidRPr="0036025B" w:rsidRDefault="0036025B" w:rsidP="0036025B">
      <w:pPr>
        <w:pStyle w:val="a7"/>
        <w:numPr>
          <w:ilvl w:val="0"/>
          <w:numId w:val="5"/>
        </w:numPr>
        <w:spacing w:after="0" w:line="240" w:lineRule="auto"/>
        <w:ind w:left="0" w:firstLine="360"/>
        <w:jc w:val="both"/>
        <w:rPr>
          <w:rFonts w:ascii="Arial" w:hAnsi="Arial" w:cs="Arial"/>
          <w:sz w:val="24"/>
          <w:szCs w:val="24"/>
        </w:rPr>
      </w:pPr>
      <w:r w:rsidRPr="0036025B">
        <w:rPr>
          <w:rFonts w:ascii="Arial" w:hAnsi="Arial" w:cs="Arial"/>
          <w:sz w:val="24"/>
          <w:szCs w:val="24"/>
        </w:rPr>
        <w:t xml:space="preserve">В том же периоде предыдущего года значение общего количества упрощенных закупок практически не отличается от вышеуказанных упрощенных закупок, осуществляемых только на основе четырех методов. Следовательно, несмотря на уменьшение количества закупок, стоимость закупок не снизилась, а увеличилась. </w:t>
      </w:r>
    </w:p>
    <w:p w:rsidR="0036025B" w:rsidRPr="0036025B" w:rsidRDefault="0036025B" w:rsidP="0036025B">
      <w:pPr>
        <w:pStyle w:val="a7"/>
        <w:numPr>
          <w:ilvl w:val="0"/>
          <w:numId w:val="5"/>
        </w:numPr>
        <w:spacing w:after="0" w:line="240" w:lineRule="auto"/>
        <w:ind w:left="0" w:firstLine="360"/>
        <w:jc w:val="both"/>
        <w:rPr>
          <w:rFonts w:ascii="Arial" w:hAnsi="Arial" w:cs="Arial"/>
          <w:sz w:val="24"/>
          <w:szCs w:val="24"/>
        </w:rPr>
      </w:pPr>
      <w:r w:rsidRPr="0036025B">
        <w:rPr>
          <w:rFonts w:ascii="Arial" w:hAnsi="Arial" w:cs="Arial"/>
          <w:sz w:val="24"/>
          <w:szCs w:val="24"/>
        </w:rPr>
        <w:t>Государственное агентство по закупкам должно рассмотреть данные упрощенных закупок в своих отчетах более подробно. Предоставление подробного анализа информации в годовых отчетах Агентства позволит общественности получать информацию о том, сколько и какими методами были проведены закупки в течение года</w:t>
      </w:r>
      <w:r w:rsidR="00CC20A4" w:rsidRPr="00CC20A4">
        <w:rPr>
          <w:rFonts w:ascii="Times New Roman" w:hAnsi="Times New Roman" w:cs="Times New Roman"/>
          <w:sz w:val="24"/>
        </w:rPr>
        <w:t xml:space="preserve"> </w:t>
      </w:r>
      <w:r w:rsidR="00CC20A4">
        <w:rPr>
          <w:rFonts w:ascii="Times New Roman" w:hAnsi="Times New Roman" w:cs="Times New Roman"/>
          <w:sz w:val="24"/>
        </w:rPr>
        <w:t>(</w:t>
      </w:r>
      <w:proofErr w:type="spellStart"/>
      <w:r w:rsidR="00CC20A4" w:rsidRPr="00CC20A4">
        <w:rPr>
          <w:rFonts w:ascii="Arial" w:hAnsi="Arial" w:cs="Arial"/>
          <w:sz w:val="24"/>
          <w:szCs w:val="24"/>
          <w:lang w:val="en-US"/>
        </w:rPr>
        <w:t>Sagharadze</w:t>
      </w:r>
      <w:proofErr w:type="spellEnd"/>
      <w:r w:rsidR="00CC20A4" w:rsidRPr="00CC20A4">
        <w:rPr>
          <w:rFonts w:ascii="Arial" w:hAnsi="Arial" w:cs="Arial"/>
          <w:sz w:val="24"/>
          <w:szCs w:val="24"/>
        </w:rPr>
        <w:t xml:space="preserve"> 2017)</w:t>
      </w:r>
      <w:r w:rsidRPr="0036025B">
        <w:rPr>
          <w:rFonts w:ascii="Arial" w:hAnsi="Arial" w:cs="Arial"/>
          <w:sz w:val="24"/>
          <w:szCs w:val="24"/>
        </w:rPr>
        <w:t xml:space="preserve">. </w:t>
      </w:r>
    </w:p>
    <w:p w:rsidR="00077786" w:rsidRDefault="00077786" w:rsidP="0036025B">
      <w:pPr>
        <w:spacing w:after="0" w:line="240" w:lineRule="auto"/>
        <w:rPr>
          <w:rFonts w:ascii="Arial" w:hAnsi="Arial" w:cs="Arial"/>
          <w:sz w:val="24"/>
          <w:szCs w:val="24"/>
        </w:rPr>
      </w:pPr>
    </w:p>
    <w:p w:rsidR="00EC3FE3" w:rsidRDefault="00EC3FE3" w:rsidP="00AB3844">
      <w:pPr>
        <w:spacing w:after="0" w:line="240" w:lineRule="auto"/>
        <w:ind w:firstLine="708"/>
        <w:rPr>
          <w:rFonts w:ascii="Arial" w:hAnsi="Arial" w:cs="Arial"/>
          <w:b/>
          <w:sz w:val="24"/>
          <w:szCs w:val="24"/>
        </w:rPr>
      </w:pPr>
      <w:r w:rsidRPr="00EC3FE3">
        <w:rPr>
          <w:rFonts w:ascii="Arial" w:hAnsi="Arial" w:cs="Arial"/>
          <w:b/>
          <w:sz w:val="24"/>
          <w:szCs w:val="24"/>
          <w:lang w:val="en-US"/>
        </w:rPr>
        <w:t>IV</w:t>
      </w:r>
      <w:r w:rsidRPr="00EC3FE3">
        <w:rPr>
          <w:rFonts w:ascii="Arial" w:hAnsi="Arial" w:cs="Arial"/>
          <w:b/>
          <w:sz w:val="24"/>
          <w:szCs w:val="24"/>
        </w:rPr>
        <w:t>. Эстония</w:t>
      </w:r>
    </w:p>
    <w:p w:rsidR="00EC3FE3" w:rsidRPr="00EC3FE3" w:rsidRDefault="00EC3FE3" w:rsidP="0036025B">
      <w:pPr>
        <w:spacing w:after="0" w:line="240" w:lineRule="auto"/>
        <w:rPr>
          <w:rFonts w:ascii="Arial" w:hAnsi="Arial" w:cs="Arial"/>
          <w:b/>
          <w:sz w:val="24"/>
          <w:szCs w:val="24"/>
        </w:rPr>
      </w:pPr>
    </w:p>
    <w:p w:rsidR="00EC3FE3" w:rsidRPr="00E06C0A" w:rsidRDefault="00EC3FE3" w:rsidP="003D7739">
      <w:pPr>
        <w:spacing w:after="0" w:line="240" w:lineRule="auto"/>
        <w:ind w:firstLine="708"/>
        <w:rPr>
          <w:rFonts w:ascii="Arial" w:hAnsi="Arial" w:cs="Arial"/>
          <w:b/>
          <w:i/>
          <w:sz w:val="24"/>
          <w:szCs w:val="24"/>
        </w:rPr>
      </w:pPr>
      <w:r>
        <w:rPr>
          <w:rFonts w:ascii="Arial" w:hAnsi="Arial" w:cs="Arial"/>
          <w:b/>
          <w:i/>
          <w:sz w:val="24"/>
          <w:szCs w:val="24"/>
        </w:rPr>
        <w:t xml:space="preserve">4.1 </w:t>
      </w:r>
      <w:r w:rsidRPr="00E06C0A">
        <w:rPr>
          <w:rFonts w:ascii="Arial" w:hAnsi="Arial" w:cs="Arial"/>
          <w:b/>
          <w:i/>
          <w:sz w:val="24"/>
          <w:szCs w:val="24"/>
        </w:rPr>
        <w:t>Обзор коррупции в сфере гос</w:t>
      </w:r>
      <w:r>
        <w:rPr>
          <w:rFonts w:ascii="Arial" w:hAnsi="Arial" w:cs="Arial"/>
          <w:b/>
          <w:i/>
          <w:sz w:val="24"/>
          <w:szCs w:val="24"/>
        </w:rPr>
        <w:t xml:space="preserve">ударственных </w:t>
      </w:r>
      <w:r w:rsidRPr="00E06C0A">
        <w:rPr>
          <w:rFonts w:ascii="Arial" w:hAnsi="Arial" w:cs="Arial"/>
          <w:b/>
          <w:i/>
          <w:sz w:val="24"/>
          <w:szCs w:val="24"/>
        </w:rPr>
        <w:t>закупок</w:t>
      </w:r>
    </w:p>
    <w:p w:rsidR="00AB3844" w:rsidRPr="00AB3844" w:rsidRDefault="00AB3844" w:rsidP="00AB3844">
      <w:pPr>
        <w:spacing w:after="0" w:line="240" w:lineRule="auto"/>
        <w:ind w:firstLine="708"/>
        <w:jc w:val="both"/>
        <w:rPr>
          <w:rFonts w:ascii="Arial" w:hAnsi="Arial" w:cs="Arial"/>
          <w:sz w:val="24"/>
        </w:rPr>
      </w:pPr>
      <w:r w:rsidRPr="00AB3844">
        <w:rPr>
          <w:rFonts w:ascii="Arial" w:hAnsi="Arial" w:cs="Arial"/>
          <w:sz w:val="24"/>
        </w:rPr>
        <w:t xml:space="preserve">Коррупция не является серьезной проблемой для инвесторов в Эстонии, которая считается наименее коррумпированной страной в Центральной и Восточной Европе. </w:t>
      </w:r>
      <w:r w:rsidR="0074197E">
        <w:rPr>
          <w:rFonts w:ascii="Arial" w:hAnsi="Arial" w:cs="Arial"/>
          <w:sz w:val="24"/>
        </w:rPr>
        <w:t>К настоящему времени приняты эффективные законы</w:t>
      </w:r>
      <w:r w:rsidRPr="00AB3844">
        <w:rPr>
          <w:rFonts w:ascii="Arial" w:hAnsi="Arial" w:cs="Arial"/>
          <w:sz w:val="24"/>
        </w:rPr>
        <w:t xml:space="preserve">, нормативные акты и меры наказания </w:t>
      </w:r>
      <w:r w:rsidR="0074197E">
        <w:rPr>
          <w:rFonts w:ascii="Arial" w:hAnsi="Arial" w:cs="Arial"/>
          <w:sz w:val="24"/>
        </w:rPr>
        <w:t>в части</w:t>
      </w:r>
      <w:r w:rsidRPr="00AB3844">
        <w:rPr>
          <w:rFonts w:ascii="Arial" w:hAnsi="Arial" w:cs="Arial"/>
          <w:sz w:val="24"/>
        </w:rPr>
        <w:t xml:space="preserve"> </w:t>
      </w:r>
      <w:proofErr w:type="spellStart"/>
      <w:r w:rsidR="0074197E">
        <w:rPr>
          <w:rFonts w:ascii="Arial" w:hAnsi="Arial" w:cs="Arial"/>
          <w:sz w:val="24"/>
        </w:rPr>
        <w:t>анти</w:t>
      </w:r>
      <w:r w:rsidRPr="00AB3844">
        <w:rPr>
          <w:rFonts w:ascii="Arial" w:hAnsi="Arial" w:cs="Arial"/>
          <w:sz w:val="24"/>
        </w:rPr>
        <w:t>коррупции</w:t>
      </w:r>
      <w:proofErr w:type="spellEnd"/>
      <w:r w:rsidRPr="00AB3844">
        <w:rPr>
          <w:rFonts w:ascii="Arial" w:hAnsi="Arial" w:cs="Arial"/>
          <w:sz w:val="24"/>
        </w:rPr>
        <w:t xml:space="preserve">. Большинство госучреждений </w:t>
      </w:r>
      <w:r w:rsidR="0074197E">
        <w:rPr>
          <w:rFonts w:ascii="Arial" w:hAnsi="Arial" w:cs="Arial"/>
          <w:sz w:val="24"/>
        </w:rPr>
        <w:t>страны</w:t>
      </w:r>
      <w:r w:rsidRPr="00AB3844">
        <w:rPr>
          <w:rFonts w:ascii="Arial" w:hAnsi="Arial" w:cs="Arial"/>
          <w:sz w:val="24"/>
        </w:rPr>
        <w:t xml:space="preserve"> характеризуются высоким уровнем прозрачности. Платежи за содействие запрещены в соответствии с законодательством, то же относится к подаркам и гостеприимству в обмен на услуги.</w:t>
      </w:r>
    </w:p>
    <w:p w:rsidR="00AB3844" w:rsidRPr="00AB3844" w:rsidRDefault="00AB3844" w:rsidP="00AB3844">
      <w:pPr>
        <w:spacing w:after="0" w:line="240" w:lineRule="auto"/>
        <w:jc w:val="both"/>
        <w:rPr>
          <w:rFonts w:ascii="Arial" w:hAnsi="Arial" w:cs="Arial"/>
          <w:sz w:val="24"/>
        </w:rPr>
      </w:pPr>
      <w:r w:rsidRPr="00AB3844">
        <w:rPr>
          <w:rFonts w:ascii="Arial" w:hAnsi="Arial" w:cs="Arial"/>
          <w:sz w:val="24"/>
        </w:rPr>
        <w:lastRenderedPageBreak/>
        <w:tab/>
      </w:r>
      <w:r w:rsidR="0074197E">
        <w:rPr>
          <w:rFonts w:ascii="Arial" w:hAnsi="Arial" w:cs="Arial"/>
          <w:sz w:val="24"/>
        </w:rPr>
        <w:t>Тем не менее</w:t>
      </w:r>
      <w:r w:rsidRPr="00AB3844">
        <w:rPr>
          <w:rFonts w:ascii="Arial" w:hAnsi="Arial" w:cs="Arial"/>
          <w:sz w:val="24"/>
        </w:rPr>
        <w:t xml:space="preserve">, согласно </w:t>
      </w:r>
      <w:r w:rsidR="0074197E" w:rsidRPr="00AB3844">
        <w:rPr>
          <w:rFonts w:ascii="Arial" w:hAnsi="Arial" w:cs="Arial"/>
          <w:sz w:val="24"/>
        </w:rPr>
        <w:t>результатам опросов предпринимателей,</w:t>
      </w:r>
      <w:r w:rsidRPr="00AB3844">
        <w:rPr>
          <w:rFonts w:ascii="Arial" w:hAnsi="Arial" w:cs="Arial"/>
          <w:sz w:val="24"/>
        </w:rPr>
        <w:t xml:space="preserve"> в стране </w:t>
      </w:r>
      <w:r w:rsidR="0074197E">
        <w:rPr>
          <w:rFonts w:ascii="Arial" w:hAnsi="Arial" w:cs="Arial"/>
          <w:sz w:val="24"/>
        </w:rPr>
        <w:t>наблюдается</w:t>
      </w:r>
      <w:r w:rsidRPr="00AB3844">
        <w:rPr>
          <w:rFonts w:ascii="Arial" w:hAnsi="Arial" w:cs="Arial"/>
          <w:sz w:val="24"/>
        </w:rPr>
        <w:t xml:space="preserve"> коррупция в сфере государственных закупок. Предприятия могут столкнуться с</w:t>
      </w:r>
      <w:r w:rsidR="00BC7B5E">
        <w:rPr>
          <w:rFonts w:ascii="Arial" w:hAnsi="Arial" w:cs="Arial"/>
          <w:sz w:val="24"/>
        </w:rPr>
        <w:t>о</w:t>
      </w:r>
      <w:r w:rsidRPr="00AB3844">
        <w:rPr>
          <w:rFonts w:ascii="Arial" w:hAnsi="Arial" w:cs="Arial"/>
          <w:sz w:val="24"/>
        </w:rPr>
        <w:t xml:space="preserve"> </w:t>
      </w:r>
      <w:r w:rsidR="00BC7B5E">
        <w:rPr>
          <w:rFonts w:ascii="Arial" w:hAnsi="Arial" w:cs="Arial"/>
          <w:b/>
          <w:i/>
          <w:sz w:val="24"/>
        </w:rPr>
        <w:t>средним уровнем</w:t>
      </w:r>
      <w:r w:rsidRPr="0074197E">
        <w:rPr>
          <w:rFonts w:ascii="Arial" w:hAnsi="Arial" w:cs="Arial"/>
          <w:b/>
          <w:i/>
          <w:sz w:val="24"/>
        </w:rPr>
        <w:t xml:space="preserve"> риска</w:t>
      </w:r>
      <w:r w:rsidRPr="00AB3844">
        <w:rPr>
          <w:rFonts w:ascii="Arial" w:hAnsi="Arial" w:cs="Arial"/>
          <w:sz w:val="24"/>
        </w:rPr>
        <w:t xml:space="preserve">. </w:t>
      </w:r>
      <w:r w:rsidR="00BC7B5E">
        <w:rPr>
          <w:rFonts w:ascii="Arial" w:hAnsi="Arial" w:cs="Arial"/>
          <w:sz w:val="24"/>
        </w:rPr>
        <w:t>Распространены с</w:t>
      </w:r>
      <w:r w:rsidRPr="00AB3844">
        <w:rPr>
          <w:rFonts w:ascii="Arial" w:hAnsi="Arial" w:cs="Arial"/>
          <w:sz w:val="24"/>
        </w:rPr>
        <w:t xml:space="preserve">лучаи фаворитизма со стороны чиновников из-за </w:t>
      </w:r>
      <w:r w:rsidRPr="0074197E">
        <w:rPr>
          <w:rFonts w:ascii="Arial" w:hAnsi="Arial" w:cs="Arial"/>
          <w:b/>
          <w:sz w:val="24"/>
        </w:rPr>
        <w:t>небольшого размера делового сообщества</w:t>
      </w:r>
      <w:r w:rsidRPr="00AB3844">
        <w:rPr>
          <w:rFonts w:ascii="Arial" w:hAnsi="Arial" w:cs="Arial"/>
          <w:sz w:val="24"/>
        </w:rPr>
        <w:t xml:space="preserve"> Эстонии (GCR 2017-2018, ICS 2017). </w:t>
      </w:r>
      <w:r w:rsidRPr="00BC7B5E">
        <w:rPr>
          <w:rFonts w:ascii="Arial" w:hAnsi="Arial" w:cs="Arial"/>
          <w:b/>
          <w:i/>
          <w:sz w:val="24"/>
        </w:rPr>
        <w:t>Около трети</w:t>
      </w:r>
      <w:r w:rsidRPr="00AB3844">
        <w:rPr>
          <w:rFonts w:ascii="Arial" w:hAnsi="Arial" w:cs="Arial"/>
          <w:sz w:val="24"/>
        </w:rPr>
        <w:t xml:space="preserve"> компаний указывают, что воспринимают коррупцию как распространенную тенденцию в процессах государственных закупок, управляемых национальными, региональными и местными органами власти (</w:t>
      </w:r>
      <w:proofErr w:type="spellStart"/>
      <w:r w:rsidRPr="00AB3844">
        <w:rPr>
          <w:rFonts w:ascii="Arial" w:hAnsi="Arial" w:cs="Arial"/>
          <w:sz w:val="24"/>
        </w:rPr>
        <w:t>Flash</w:t>
      </w:r>
      <w:proofErr w:type="spellEnd"/>
      <w:r w:rsidRPr="00AB3844">
        <w:rPr>
          <w:rFonts w:ascii="Arial" w:hAnsi="Arial" w:cs="Arial"/>
          <w:sz w:val="24"/>
        </w:rPr>
        <w:t xml:space="preserve"> </w:t>
      </w:r>
      <w:proofErr w:type="spellStart"/>
      <w:r w:rsidRPr="00AB3844">
        <w:rPr>
          <w:rFonts w:ascii="Arial" w:hAnsi="Arial" w:cs="Arial"/>
          <w:sz w:val="24"/>
        </w:rPr>
        <w:t>Eurobarometer</w:t>
      </w:r>
      <w:proofErr w:type="spellEnd"/>
      <w:r w:rsidRPr="00AB3844">
        <w:rPr>
          <w:rFonts w:ascii="Arial" w:hAnsi="Arial" w:cs="Arial"/>
          <w:sz w:val="24"/>
        </w:rPr>
        <w:t xml:space="preserve"> 2017). Также около трети опрошенных компаний считают, что коррупция помешала им выиграть контракт (</w:t>
      </w:r>
      <w:proofErr w:type="spellStart"/>
      <w:r w:rsidRPr="00AB3844">
        <w:rPr>
          <w:rFonts w:ascii="Arial" w:hAnsi="Arial" w:cs="Arial"/>
          <w:sz w:val="24"/>
        </w:rPr>
        <w:t>Flash</w:t>
      </w:r>
      <w:proofErr w:type="spellEnd"/>
      <w:r w:rsidRPr="00AB3844">
        <w:rPr>
          <w:rFonts w:ascii="Arial" w:hAnsi="Arial" w:cs="Arial"/>
          <w:sz w:val="24"/>
        </w:rPr>
        <w:t xml:space="preserve"> </w:t>
      </w:r>
      <w:proofErr w:type="spellStart"/>
      <w:r w:rsidRPr="00AB3844">
        <w:rPr>
          <w:rFonts w:ascii="Arial" w:hAnsi="Arial" w:cs="Arial"/>
          <w:sz w:val="24"/>
        </w:rPr>
        <w:t>Eurobarometer</w:t>
      </w:r>
      <w:proofErr w:type="spellEnd"/>
      <w:r w:rsidRPr="00AB3844">
        <w:rPr>
          <w:rFonts w:ascii="Arial" w:hAnsi="Arial" w:cs="Arial"/>
          <w:sz w:val="24"/>
        </w:rPr>
        <w:t xml:space="preserve"> 2017). Другие риски коррупции в сфере закупок включают </w:t>
      </w:r>
      <w:r w:rsidRPr="0074197E">
        <w:rPr>
          <w:rFonts w:ascii="Arial" w:hAnsi="Arial" w:cs="Arial"/>
          <w:b/>
          <w:i/>
          <w:sz w:val="24"/>
        </w:rPr>
        <w:t>конфликт интересов</w:t>
      </w:r>
      <w:r w:rsidRPr="00AB3844">
        <w:rPr>
          <w:rFonts w:ascii="Arial" w:hAnsi="Arial" w:cs="Arial"/>
          <w:sz w:val="24"/>
        </w:rPr>
        <w:t xml:space="preserve"> при оценке заявок, </w:t>
      </w:r>
      <w:r w:rsidRPr="0074197E">
        <w:rPr>
          <w:rFonts w:ascii="Arial" w:hAnsi="Arial" w:cs="Arial"/>
          <w:b/>
          <w:i/>
          <w:sz w:val="24"/>
        </w:rPr>
        <w:t>сговор на торгах</w:t>
      </w:r>
      <w:r w:rsidRPr="00AB3844">
        <w:rPr>
          <w:rFonts w:ascii="Arial" w:hAnsi="Arial" w:cs="Arial"/>
          <w:sz w:val="24"/>
        </w:rPr>
        <w:t xml:space="preserve"> и индивидуальные спецификации для конкретных компаний, но следует отметить, что в</w:t>
      </w:r>
      <w:r w:rsidR="0074197E">
        <w:rPr>
          <w:rFonts w:ascii="Arial" w:hAnsi="Arial" w:cs="Arial"/>
          <w:sz w:val="24"/>
        </w:rPr>
        <w:t xml:space="preserve"> общем контексте</w:t>
      </w:r>
      <w:r w:rsidRPr="00AB3844">
        <w:rPr>
          <w:rFonts w:ascii="Arial" w:hAnsi="Arial" w:cs="Arial"/>
          <w:sz w:val="24"/>
        </w:rPr>
        <w:t xml:space="preserve"> </w:t>
      </w:r>
      <w:r w:rsidR="0074197E">
        <w:rPr>
          <w:rFonts w:ascii="Arial" w:hAnsi="Arial" w:cs="Arial"/>
          <w:sz w:val="24"/>
        </w:rPr>
        <w:t>ЕС представители эстонских компаний</w:t>
      </w:r>
      <w:r w:rsidRPr="00AB3844">
        <w:rPr>
          <w:rFonts w:ascii="Arial" w:hAnsi="Arial" w:cs="Arial"/>
          <w:sz w:val="24"/>
        </w:rPr>
        <w:t xml:space="preserve"> считают, что эти практики встречаются реже, чем большинство </w:t>
      </w:r>
      <w:r w:rsidR="0074197E">
        <w:rPr>
          <w:rFonts w:ascii="Arial" w:hAnsi="Arial" w:cs="Arial"/>
          <w:sz w:val="24"/>
        </w:rPr>
        <w:t>представителей</w:t>
      </w:r>
      <w:r w:rsidRPr="00AB3844">
        <w:rPr>
          <w:rFonts w:ascii="Arial" w:hAnsi="Arial" w:cs="Arial"/>
          <w:sz w:val="24"/>
        </w:rPr>
        <w:t xml:space="preserve"> </w:t>
      </w:r>
      <w:r w:rsidR="0074197E">
        <w:rPr>
          <w:rFonts w:ascii="Arial" w:hAnsi="Arial" w:cs="Arial"/>
          <w:sz w:val="24"/>
        </w:rPr>
        <w:t>компаний из других стран ЕС</w:t>
      </w:r>
      <w:r w:rsidRPr="00AB3844">
        <w:rPr>
          <w:rFonts w:ascii="Arial" w:hAnsi="Arial" w:cs="Arial"/>
          <w:sz w:val="24"/>
        </w:rPr>
        <w:t xml:space="preserve"> (</w:t>
      </w:r>
      <w:proofErr w:type="spellStart"/>
      <w:r w:rsidRPr="00AB3844">
        <w:rPr>
          <w:rFonts w:ascii="Arial" w:hAnsi="Arial" w:cs="Arial"/>
          <w:sz w:val="24"/>
        </w:rPr>
        <w:t>Flash</w:t>
      </w:r>
      <w:proofErr w:type="spellEnd"/>
      <w:r w:rsidRPr="00AB3844">
        <w:rPr>
          <w:rFonts w:ascii="Arial" w:hAnsi="Arial" w:cs="Arial"/>
          <w:sz w:val="24"/>
        </w:rPr>
        <w:t xml:space="preserve"> </w:t>
      </w:r>
      <w:proofErr w:type="spellStart"/>
      <w:r w:rsidRPr="00AB3844">
        <w:rPr>
          <w:rFonts w:ascii="Arial" w:hAnsi="Arial" w:cs="Arial"/>
          <w:sz w:val="24"/>
        </w:rPr>
        <w:t>Eurobarometer</w:t>
      </w:r>
      <w:proofErr w:type="spellEnd"/>
      <w:r w:rsidRPr="00AB3844">
        <w:rPr>
          <w:rFonts w:ascii="Arial" w:hAnsi="Arial" w:cs="Arial"/>
          <w:sz w:val="24"/>
        </w:rPr>
        <w:t xml:space="preserve"> 2017). </w:t>
      </w:r>
    </w:p>
    <w:p w:rsidR="00AB3844" w:rsidRPr="00AB3844" w:rsidRDefault="00AB3844" w:rsidP="00AB3844">
      <w:pPr>
        <w:spacing w:after="0" w:line="240" w:lineRule="auto"/>
        <w:jc w:val="both"/>
        <w:rPr>
          <w:rFonts w:ascii="Arial" w:hAnsi="Arial" w:cs="Arial"/>
          <w:sz w:val="24"/>
        </w:rPr>
      </w:pPr>
      <w:r w:rsidRPr="00AB3844">
        <w:rPr>
          <w:rFonts w:ascii="Arial" w:hAnsi="Arial" w:cs="Arial"/>
          <w:sz w:val="24"/>
        </w:rPr>
        <w:tab/>
      </w:r>
      <w:r w:rsidR="0074197E">
        <w:rPr>
          <w:rFonts w:ascii="Arial" w:hAnsi="Arial" w:cs="Arial"/>
          <w:sz w:val="24"/>
        </w:rPr>
        <w:t>О</w:t>
      </w:r>
      <w:r w:rsidRPr="00AB3844">
        <w:rPr>
          <w:rFonts w:ascii="Arial" w:hAnsi="Arial" w:cs="Arial"/>
          <w:sz w:val="24"/>
        </w:rPr>
        <w:t>сновны</w:t>
      </w:r>
      <w:r w:rsidR="0074197E">
        <w:rPr>
          <w:rFonts w:ascii="Arial" w:hAnsi="Arial" w:cs="Arial"/>
          <w:sz w:val="24"/>
        </w:rPr>
        <w:t>е</w:t>
      </w:r>
      <w:r w:rsidRPr="00AB3844">
        <w:rPr>
          <w:rFonts w:ascii="Arial" w:hAnsi="Arial" w:cs="Arial"/>
          <w:sz w:val="24"/>
        </w:rPr>
        <w:t xml:space="preserve"> проблем</w:t>
      </w:r>
      <w:r w:rsidR="0074197E">
        <w:rPr>
          <w:rFonts w:ascii="Arial" w:hAnsi="Arial" w:cs="Arial"/>
          <w:sz w:val="24"/>
        </w:rPr>
        <w:t>ы в сфере</w:t>
      </w:r>
      <w:r w:rsidRPr="00AB3844">
        <w:rPr>
          <w:rFonts w:ascii="Arial" w:hAnsi="Arial" w:cs="Arial"/>
          <w:sz w:val="24"/>
        </w:rPr>
        <w:t xml:space="preserve"> закупок, выявленных Департаментом государственных закупок и государственной помощи Эстонии, заключаются в неспособности организовать процедуры закупок, использовании критериев присуждения, предназначенных для ограничения числа</w:t>
      </w:r>
      <w:r w:rsidR="00BC7B5E">
        <w:rPr>
          <w:rFonts w:ascii="Arial" w:hAnsi="Arial" w:cs="Arial"/>
          <w:sz w:val="24"/>
        </w:rPr>
        <w:t xml:space="preserve"> участников торгов (EPPSAD,</w:t>
      </w:r>
      <w:r w:rsidRPr="00AB3844">
        <w:rPr>
          <w:rFonts w:ascii="Arial" w:hAnsi="Arial" w:cs="Arial"/>
          <w:sz w:val="24"/>
        </w:rPr>
        <w:t xml:space="preserve"> 2017). </w:t>
      </w:r>
      <w:r w:rsidR="00BC7B5E">
        <w:rPr>
          <w:rFonts w:ascii="Arial" w:hAnsi="Arial" w:cs="Arial"/>
          <w:sz w:val="24"/>
        </w:rPr>
        <w:t>По данным</w:t>
      </w:r>
      <w:r w:rsidRPr="00AB3844">
        <w:rPr>
          <w:rFonts w:ascii="Arial" w:hAnsi="Arial" w:cs="Arial"/>
          <w:sz w:val="24"/>
        </w:rPr>
        <w:t xml:space="preserve"> </w:t>
      </w:r>
      <w:proofErr w:type="spellStart"/>
      <w:r w:rsidRPr="00AB3844">
        <w:rPr>
          <w:rFonts w:ascii="Arial" w:hAnsi="Arial" w:cs="Arial"/>
          <w:sz w:val="24"/>
        </w:rPr>
        <w:t>Opentender</w:t>
      </w:r>
      <w:proofErr w:type="spellEnd"/>
      <w:r w:rsidRPr="00AB3844">
        <w:rPr>
          <w:rFonts w:ascii="Arial" w:hAnsi="Arial" w:cs="Arial"/>
          <w:sz w:val="24"/>
        </w:rPr>
        <w:t>, больш</w:t>
      </w:r>
      <w:r w:rsidR="00BC7B5E">
        <w:rPr>
          <w:rFonts w:ascii="Arial" w:hAnsi="Arial" w:cs="Arial"/>
          <w:sz w:val="24"/>
        </w:rPr>
        <w:t>инство</w:t>
      </w:r>
      <w:r w:rsidRPr="00AB3844">
        <w:rPr>
          <w:rFonts w:ascii="Arial" w:hAnsi="Arial" w:cs="Arial"/>
          <w:sz w:val="24"/>
        </w:rPr>
        <w:t xml:space="preserve"> тендеров получает только одну заявку, и тендеры часто объявляются только в течение короткого пер</w:t>
      </w:r>
      <w:r w:rsidR="00BC7B5E">
        <w:rPr>
          <w:rFonts w:ascii="Arial" w:hAnsi="Arial" w:cs="Arial"/>
          <w:sz w:val="24"/>
        </w:rPr>
        <w:t>иода времени (</w:t>
      </w:r>
      <w:proofErr w:type="spellStart"/>
      <w:r w:rsidR="00BC7B5E">
        <w:rPr>
          <w:rFonts w:ascii="Arial" w:hAnsi="Arial" w:cs="Arial"/>
          <w:sz w:val="24"/>
        </w:rPr>
        <w:t>Opentender</w:t>
      </w:r>
      <w:proofErr w:type="spellEnd"/>
      <w:r w:rsidR="00BC7B5E">
        <w:rPr>
          <w:rFonts w:ascii="Arial" w:hAnsi="Arial" w:cs="Arial"/>
          <w:sz w:val="24"/>
        </w:rPr>
        <w:t xml:space="preserve"> 2017).</w:t>
      </w:r>
    </w:p>
    <w:p w:rsidR="00AB3844" w:rsidRPr="00AB3844" w:rsidRDefault="00AB3844" w:rsidP="00AB3844">
      <w:pPr>
        <w:spacing w:after="0" w:line="240" w:lineRule="auto"/>
        <w:jc w:val="both"/>
        <w:rPr>
          <w:rFonts w:ascii="Arial" w:hAnsi="Arial" w:cs="Arial"/>
          <w:sz w:val="24"/>
        </w:rPr>
      </w:pPr>
      <w:r w:rsidRPr="00AB3844">
        <w:rPr>
          <w:rFonts w:ascii="Arial" w:hAnsi="Arial" w:cs="Arial"/>
          <w:sz w:val="24"/>
        </w:rPr>
        <w:tab/>
        <w:t>Основ</w:t>
      </w:r>
      <w:r w:rsidR="00BC7B5E">
        <w:rPr>
          <w:rFonts w:ascii="Arial" w:hAnsi="Arial" w:cs="Arial"/>
          <w:sz w:val="24"/>
        </w:rPr>
        <w:t>а</w:t>
      </w:r>
      <w:r w:rsidRPr="00AB3844">
        <w:rPr>
          <w:rFonts w:ascii="Arial" w:hAnsi="Arial" w:cs="Arial"/>
          <w:sz w:val="24"/>
        </w:rPr>
        <w:t xml:space="preserve"> законодательств</w:t>
      </w:r>
      <w:r w:rsidR="00BC7B5E">
        <w:rPr>
          <w:rFonts w:ascii="Arial" w:hAnsi="Arial" w:cs="Arial"/>
          <w:sz w:val="24"/>
        </w:rPr>
        <w:t>а в сфере</w:t>
      </w:r>
      <w:r w:rsidRPr="00AB3844">
        <w:rPr>
          <w:rFonts w:ascii="Arial" w:hAnsi="Arial" w:cs="Arial"/>
          <w:sz w:val="24"/>
        </w:rPr>
        <w:t xml:space="preserve"> государственных закуп</w:t>
      </w:r>
      <w:r w:rsidR="00BC7B5E">
        <w:rPr>
          <w:rFonts w:ascii="Arial" w:hAnsi="Arial" w:cs="Arial"/>
          <w:sz w:val="24"/>
        </w:rPr>
        <w:t>ок, охватывающего</w:t>
      </w:r>
      <w:r w:rsidRPr="00AB3844">
        <w:rPr>
          <w:rFonts w:ascii="Arial" w:hAnsi="Arial" w:cs="Arial"/>
          <w:sz w:val="24"/>
        </w:rPr>
        <w:t xml:space="preserve"> этапы исключения, отбора и внесения в короткий список</w:t>
      </w:r>
      <w:r w:rsidR="00BC7B5E">
        <w:rPr>
          <w:rFonts w:ascii="Arial" w:hAnsi="Arial" w:cs="Arial"/>
          <w:sz w:val="24"/>
        </w:rPr>
        <w:t xml:space="preserve"> (</w:t>
      </w:r>
      <w:r w:rsidR="00BC7B5E">
        <w:rPr>
          <w:rFonts w:ascii="Arial" w:hAnsi="Arial" w:cs="Arial"/>
          <w:sz w:val="24"/>
          <w:lang w:val="en-US"/>
        </w:rPr>
        <w:t>short</w:t>
      </w:r>
      <w:r w:rsidR="00BC7B5E" w:rsidRPr="00BC7B5E">
        <w:rPr>
          <w:rFonts w:ascii="Arial" w:hAnsi="Arial" w:cs="Arial"/>
          <w:sz w:val="24"/>
        </w:rPr>
        <w:t xml:space="preserve"> </w:t>
      </w:r>
      <w:r w:rsidR="00BC7B5E">
        <w:rPr>
          <w:rFonts w:ascii="Arial" w:hAnsi="Arial" w:cs="Arial"/>
          <w:sz w:val="24"/>
          <w:lang w:val="en-US"/>
        </w:rPr>
        <w:t>list</w:t>
      </w:r>
      <w:r w:rsidR="00BC7B5E" w:rsidRPr="00BC7B5E">
        <w:rPr>
          <w:rFonts w:ascii="Arial" w:hAnsi="Arial" w:cs="Arial"/>
          <w:sz w:val="24"/>
        </w:rPr>
        <w:t>)</w:t>
      </w:r>
      <w:r w:rsidRPr="00AB3844">
        <w:rPr>
          <w:rFonts w:ascii="Arial" w:hAnsi="Arial" w:cs="Arial"/>
          <w:sz w:val="24"/>
        </w:rPr>
        <w:t xml:space="preserve"> государственных закупок, содержится в Законе </w:t>
      </w:r>
      <w:r w:rsidR="00BC7B5E">
        <w:rPr>
          <w:rFonts w:ascii="Arial" w:hAnsi="Arial" w:cs="Arial"/>
          <w:sz w:val="24"/>
        </w:rPr>
        <w:t>«О</w:t>
      </w:r>
      <w:r w:rsidRPr="00AB3844">
        <w:rPr>
          <w:rFonts w:ascii="Arial" w:hAnsi="Arial" w:cs="Arial"/>
          <w:sz w:val="24"/>
        </w:rPr>
        <w:t xml:space="preserve"> государственных закупках</w:t>
      </w:r>
      <w:r w:rsidR="00BC7B5E">
        <w:rPr>
          <w:rFonts w:ascii="Arial" w:hAnsi="Arial" w:cs="Arial"/>
          <w:sz w:val="24"/>
        </w:rPr>
        <w:t>»</w:t>
      </w:r>
      <w:r w:rsidRPr="00AB3844">
        <w:rPr>
          <w:rFonts w:ascii="Arial" w:hAnsi="Arial" w:cs="Arial"/>
          <w:sz w:val="24"/>
        </w:rPr>
        <w:t xml:space="preserve"> от 14 июня 2017 г. </w:t>
      </w:r>
    </w:p>
    <w:p w:rsidR="00AB3844" w:rsidRDefault="00AB3844" w:rsidP="00AB3844">
      <w:pPr>
        <w:spacing w:after="0" w:line="240" w:lineRule="auto"/>
        <w:ind w:firstLine="708"/>
        <w:jc w:val="both"/>
        <w:rPr>
          <w:rFonts w:ascii="Arial" w:hAnsi="Arial" w:cs="Arial"/>
          <w:sz w:val="24"/>
        </w:rPr>
      </w:pPr>
      <w:r w:rsidRPr="00AB3844">
        <w:rPr>
          <w:rFonts w:ascii="Arial" w:hAnsi="Arial" w:cs="Arial"/>
          <w:sz w:val="24"/>
        </w:rPr>
        <w:t>Как видно из графика</w:t>
      </w:r>
      <w:r w:rsidR="00BC7B5E">
        <w:rPr>
          <w:rFonts w:ascii="Arial" w:hAnsi="Arial" w:cs="Arial"/>
          <w:sz w:val="24"/>
        </w:rPr>
        <w:t xml:space="preserve"> (на рис. 6)</w:t>
      </w:r>
      <w:r w:rsidRPr="00AB3844">
        <w:rPr>
          <w:rFonts w:ascii="Arial" w:hAnsi="Arial" w:cs="Arial"/>
          <w:sz w:val="24"/>
        </w:rPr>
        <w:t>, внимание к</w:t>
      </w:r>
      <w:r w:rsidR="00BC7B5E">
        <w:rPr>
          <w:rFonts w:ascii="Arial" w:hAnsi="Arial" w:cs="Arial"/>
          <w:sz w:val="24"/>
        </w:rPr>
        <w:t xml:space="preserve"> проблеме</w:t>
      </w:r>
      <w:r w:rsidRPr="00AB3844">
        <w:rPr>
          <w:rFonts w:ascii="Arial" w:hAnsi="Arial" w:cs="Arial"/>
          <w:sz w:val="24"/>
        </w:rPr>
        <w:t xml:space="preserve"> коррупции в государственных закупках</w:t>
      </w:r>
      <w:r w:rsidR="00BC7B5E">
        <w:rPr>
          <w:rFonts w:ascii="Arial" w:hAnsi="Arial" w:cs="Arial"/>
          <w:sz w:val="24"/>
        </w:rPr>
        <w:t xml:space="preserve"> Эстонии</w:t>
      </w:r>
      <w:r w:rsidRPr="00AB3844">
        <w:rPr>
          <w:rFonts w:ascii="Arial" w:hAnsi="Arial" w:cs="Arial"/>
          <w:sz w:val="24"/>
        </w:rPr>
        <w:t xml:space="preserve"> имеет ярко выраженную тенденцию роста </w:t>
      </w:r>
      <w:r w:rsidR="00BC7B5E">
        <w:rPr>
          <w:rFonts w:ascii="Arial" w:hAnsi="Arial" w:cs="Arial"/>
          <w:sz w:val="24"/>
        </w:rPr>
        <w:t>в период</w:t>
      </w:r>
      <w:r w:rsidRPr="00AB3844">
        <w:rPr>
          <w:rFonts w:ascii="Arial" w:hAnsi="Arial" w:cs="Arial"/>
          <w:sz w:val="24"/>
        </w:rPr>
        <w:t xml:space="preserve"> 2016</w:t>
      </w:r>
      <w:r w:rsidR="00BC7B5E">
        <w:rPr>
          <w:rFonts w:ascii="Arial" w:hAnsi="Arial" w:cs="Arial"/>
          <w:sz w:val="24"/>
        </w:rPr>
        <w:t>-2018</w:t>
      </w:r>
      <w:r w:rsidRPr="00AB3844">
        <w:rPr>
          <w:rFonts w:ascii="Arial" w:hAnsi="Arial" w:cs="Arial"/>
          <w:sz w:val="24"/>
        </w:rPr>
        <w:t xml:space="preserve"> г</w:t>
      </w:r>
      <w:r w:rsidR="00BC7B5E">
        <w:rPr>
          <w:rFonts w:ascii="Arial" w:hAnsi="Arial" w:cs="Arial"/>
          <w:sz w:val="24"/>
        </w:rPr>
        <w:t>г., с максимальным пиком общественного</w:t>
      </w:r>
      <w:r w:rsidRPr="00AB3844">
        <w:rPr>
          <w:rFonts w:ascii="Arial" w:hAnsi="Arial" w:cs="Arial"/>
          <w:sz w:val="24"/>
        </w:rPr>
        <w:t xml:space="preserve"> внимани</w:t>
      </w:r>
      <w:r w:rsidR="00BC7B5E">
        <w:rPr>
          <w:rFonts w:ascii="Arial" w:hAnsi="Arial" w:cs="Arial"/>
          <w:sz w:val="24"/>
        </w:rPr>
        <w:t>я</w:t>
      </w:r>
      <w:r w:rsidRPr="00AB3844">
        <w:rPr>
          <w:rFonts w:ascii="Arial" w:hAnsi="Arial" w:cs="Arial"/>
          <w:sz w:val="24"/>
        </w:rPr>
        <w:t xml:space="preserve"> </w:t>
      </w:r>
      <w:r w:rsidR="00BC7B5E">
        <w:rPr>
          <w:rFonts w:ascii="Arial" w:hAnsi="Arial" w:cs="Arial"/>
          <w:sz w:val="24"/>
        </w:rPr>
        <w:t>в</w:t>
      </w:r>
      <w:r w:rsidRPr="00AB3844">
        <w:rPr>
          <w:rFonts w:ascii="Arial" w:hAnsi="Arial" w:cs="Arial"/>
          <w:sz w:val="24"/>
        </w:rPr>
        <w:t xml:space="preserve"> 2018 г</w:t>
      </w:r>
      <w:r w:rsidR="00BC7B5E">
        <w:rPr>
          <w:rFonts w:ascii="Arial" w:hAnsi="Arial" w:cs="Arial"/>
          <w:sz w:val="24"/>
        </w:rPr>
        <w:t>., на основе</w:t>
      </w:r>
      <w:r w:rsidRPr="00AB3844">
        <w:rPr>
          <w:rFonts w:ascii="Arial" w:hAnsi="Arial" w:cs="Arial"/>
          <w:sz w:val="24"/>
        </w:rPr>
        <w:t xml:space="preserve"> </w:t>
      </w:r>
      <w:r w:rsidR="00BC7B5E">
        <w:rPr>
          <w:rFonts w:ascii="Arial" w:hAnsi="Arial" w:cs="Arial"/>
          <w:sz w:val="24"/>
        </w:rPr>
        <w:t xml:space="preserve">количественного </w:t>
      </w:r>
      <w:r w:rsidRPr="00AB3844">
        <w:rPr>
          <w:rFonts w:ascii="Arial" w:hAnsi="Arial" w:cs="Arial"/>
          <w:sz w:val="24"/>
        </w:rPr>
        <w:t>анализа</w:t>
      </w:r>
      <w:r w:rsidR="00BC7B5E">
        <w:rPr>
          <w:rFonts w:ascii="Arial" w:hAnsi="Arial" w:cs="Arial"/>
          <w:sz w:val="24"/>
        </w:rPr>
        <w:t xml:space="preserve"> динамики упоминаний</w:t>
      </w:r>
      <w:r w:rsidRPr="00AB3844">
        <w:rPr>
          <w:rFonts w:ascii="Arial" w:hAnsi="Arial" w:cs="Arial"/>
          <w:sz w:val="24"/>
        </w:rPr>
        <w:t xml:space="preserve"> с помощью</w:t>
      </w:r>
      <w:r w:rsidR="00BC7B5E">
        <w:rPr>
          <w:rFonts w:ascii="Arial" w:hAnsi="Arial" w:cs="Arial"/>
          <w:sz w:val="24"/>
        </w:rPr>
        <w:t xml:space="preserve"> поисковой онлайн</w:t>
      </w:r>
      <w:r w:rsidRPr="00AB3844">
        <w:rPr>
          <w:rFonts w:ascii="Arial" w:hAnsi="Arial" w:cs="Arial"/>
          <w:sz w:val="24"/>
        </w:rPr>
        <w:t xml:space="preserve"> </w:t>
      </w:r>
      <w:r w:rsidR="00BC7B5E">
        <w:rPr>
          <w:rFonts w:ascii="Arial" w:hAnsi="Arial" w:cs="Arial"/>
          <w:sz w:val="24"/>
        </w:rPr>
        <w:t>системы</w:t>
      </w:r>
      <w:r w:rsidRPr="00AB3844">
        <w:rPr>
          <w:rFonts w:ascii="Arial" w:hAnsi="Arial" w:cs="Arial"/>
          <w:sz w:val="24"/>
        </w:rPr>
        <w:t xml:space="preserve"> </w:t>
      </w:r>
      <w:r w:rsidR="00BC7B5E">
        <w:rPr>
          <w:rFonts w:ascii="Arial" w:hAnsi="Arial" w:cs="Arial"/>
          <w:sz w:val="24"/>
        </w:rPr>
        <w:t>«</w:t>
      </w:r>
      <w:proofErr w:type="spellStart"/>
      <w:r w:rsidRPr="00AB3844">
        <w:rPr>
          <w:rFonts w:ascii="Arial" w:hAnsi="Arial" w:cs="Arial"/>
          <w:sz w:val="24"/>
        </w:rPr>
        <w:t>Google</w:t>
      </w:r>
      <w:proofErr w:type="spellEnd"/>
      <w:r w:rsidRPr="00AB3844">
        <w:rPr>
          <w:rFonts w:ascii="Arial" w:hAnsi="Arial" w:cs="Arial"/>
          <w:sz w:val="24"/>
        </w:rPr>
        <w:t xml:space="preserve"> </w:t>
      </w:r>
      <w:proofErr w:type="spellStart"/>
      <w:r w:rsidRPr="00AB3844">
        <w:rPr>
          <w:rFonts w:ascii="Arial" w:hAnsi="Arial" w:cs="Arial"/>
          <w:sz w:val="24"/>
        </w:rPr>
        <w:t>Search</w:t>
      </w:r>
      <w:proofErr w:type="spellEnd"/>
      <w:r w:rsidR="00BC7B5E">
        <w:rPr>
          <w:rFonts w:ascii="Arial" w:hAnsi="Arial" w:cs="Arial"/>
          <w:sz w:val="24"/>
        </w:rPr>
        <w:t>»</w:t>
      </w:r>
      <w:r w:rsidRPr="00AB3844">
        <w:rPr>
          <w:rFonts w:ascii="Arial" w:hAnsi="Arial" w:cs="Arial"/>
          <w:sz w:val="24"/>
        </w:rPr>
        <w:t xml:space="preserve">. </w:t>
      </w:r>
    </w:p>
    <w:p w:rsidR="00AB3844" w:rsidRDefault="00BC7B5E" w:rsidP="00545808">
      <w:pPr>
        <w:spacing w:after="0" w:line="240" w:lineRule="auto"/>
        <w:ind w:firstLine="708"/>
        <w:jc w:val="both"/>
        <w:rPr>
          <w:rFonts w:ascii="Arial" w:hAnsi="Arial" w:cs="Arial"/>
          <w:sz w:val="24"/>
        </w:rPr>
      </w:pPr>
      <w:r>
        <w:rPr>
          <w:rFonts w:ascii="Arial" w:hAnsi="Arial" w:cs="Arial"/>
          <w:sz w:val="24"/>
        </w:rPr>
        <w:t>Поскольку в</w:t>
      </w:r>
      <w:r w:rsidR="001D431B">
        <w:rPr>
          <w:rFonts w:ascii="Arial" w:hAnsi="Arial" w:cs="Arial"/>
          <w:sz w:val="24"/>
        </w:rPr>
        <w:t xml:space="preserve"> контексте</w:t>
      </w:r>
      <w:r>
        <w:rPr>
          <w:rFonts w:ascii="Arial" w:hAnsi="Arial" w:cs="Arial"/>
          <w:sz w:val="24"/>
        </w:rPr>
        <w:t xml:space="preserve"> Эстонии, как в случае с Канадой,</w:t>
      </w:r>
      <w:r w:rsidR="001D431B">
        <w:rPr>
          <w:rFonts w:ascii="Arial" w:hAnsi="Arial" w:cs="Arial"/>
          <w:sz w:val="24"/>
        </w:rPr>
        <w:t xml:space="preserve"> динамика уровня общественного внимания к проблеме коррупции в сфере государственных закупок продолжает демонстрировать рост, на данном этапе представляется преждевременным заявлять о полном решении проблемы. Тем не менее, весьма полезно провести контент-анализ ключевых документов с целью выявления</w:t>
      </w:r>
      <w:r w:rsidR="00545808">
        <w:rPr>
          <w:rFonts w:ascii="Arial" w:hAnsi="Arial" w:cs="Arial"/>
          <w:sz w:val="24"/>
        </w:rPr>
        <w:t xml:space="preserve"> проблем, с которыми предстояло столкнуться данной постсоветской республикой, а также осуществления предварительного анализа эффективности принимаемых мер на законодательном, политическом и общественном уровнях Эстонии.</w:t>
      </w:r>
    </w:p>
    <w:p w:rsidR="003D7739" w:rsidRDefault="003D7739" w:rsidP="00AB3844">
      <w:pPr>
        <w:spacing w:after="0" w:line="240" w:lineRule="auto"/>
        <w:ind w:firstLine="708"/>
        <w:rPr>
          <w:rFonts w:ascii="Arial" w:hAnsi="Arial" w:cs="Arial"/>
          <w:sz w:val="24"/>
        </w:rPr>
      </w:pPr>
    </w:p>
    <w:p w:rsidR="00AB3844" w:rsidRDefault="00AB3844" w:rsidP="00AB3844">
      <w:pPr>
        <w:spacing w:after="0" w:line="240" w:lineRule="auto"/>
        <w:ind w:firstLine="708"/>
        <w:rPr>
          <w:rFonts w:ascii="Arial" w:hAnsi="Arial" w:cs="Arial"/>
          <w:sz w:val="24"/>
        </w:rPr>
      </w:pPr>
      <w:r>
        <w:rPr>
          <w:rFonts w:ascii="Arial" w:hAnsi="Arial" w:cs="Arial"/>
          <w:b/>
          <w:sz w:val="24"/>
          <w:u w:val="single"/>
        </w:rPr>
        <w:t>Рис. 6</w:t>
      </w:r>
      <w:r w:rsidRPr="00AB3844">
        <w:rPr>
          <w:rFonts w:ascii="Arial" w:hAnsi="Arial" w:cs="Arial"/>
          <w:sz w:val="24"/>
        </w:rPr>
        <w:t xml:space="preserve"> Динамика вниман</w:t>
      </w:r>
      <w:r>
        <w:rPr>
          <w:rFonts w:ascii="Arial" w:hAnsi="Arial" w:cs="Arial"/>
          <w:sz w:val="24"/>
        </w:rPr>
        <w:t>ия онлайн-общественности, Эстония</w:t>
      </w:r>
    </w:p>
    <w:p w:rsidR="00AB3844" w:rsidRPr="00AB3844" w:rsidRDefault="00AB3844" w:rsidP="00AB3844">
      <w:pPr>
        <w:spacing w:after="0" w:line="240" w:lineRule="auto"/>
        <w:rPr>
          <w:rFonts w:ascii="Arial" w:hAnsi="Arial" w:cs="Arial"/>
          <w:sz w:val="24"/>
        </w:rPr>
      </w:pPr>
      <w:r>
        <w:rPr>
          <w:rFonts w:ascii="Times New Roman" w:hAnsi="Times New Roman" w:cs="Times New Roman"/>
          <w:noProof/>
          <w:sz w:val="24"/>
          <w:lang w:eastAsia="ru-RU"/>
        </w:rPr>
        <w:drawing>
          <wp:inline distT="0" distB="0" distL="0" distR="0" wp14:anchorId="10ACF203" wp14:editId="55CD19DB">
            <wp:extent cx="5848350" cy="21145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844" w:rsidRPr="00AB3844" w:rsidRDefault="00AB3844" w:rsidP="00AB3844">
      <w:pPr>
        <w:spacing w:after="0" w:line="240" w:lineRule="auto"/>
        <w:rPr>
          <w:rFonts w:ascii="Arial" w:hAnsi="Arial" w:cs="Arial"/>
          <w:sz w:val="24"/>
        </w:rPr>
      </w:pPr>
      <w:r w:rsidRPr="00AB3844">
        <w:rPr>
          <w:rFonts w:ascii="Arial" w:hAnsi="Arial" w:cs="Arial"/>
          <w:sz w:val="24"/>
        </w:rPr>
        <w:t xml:space="preserve"> </w:t>
      </w:r>
      <w:r w:rsidRPr="004A55A8">
        <w:rPr>
          <w:rFonts w:ascii="Arial" w:hAnsi="Arial" w:cs="Arial"/>
          <w:b/>
          <w:i/>
          <w:sz w:val="20"/>
          <w:szCs w:val="20"/>
        </w:rPr>
        <w:t>Источник</w:t>
      </w:r>
      <w:r w:rsidRPr="004A55A8">
        <w:rPr>
          <w:rFonts w:ascii="Arial" w:hAnsi="Arial" w:cs="Arial"/>
          <w:sz w:val="20"/>
          <w:szCs w:val="20"/>
        </w:rPr>
        <w:t>: анализ ИЦИВПК Академии государственного управления при Президенте РК на основе данных «</w:t>
      </w:r>
      <w:r w:rsidRPr="004A55A8">
        <w:rPr>
          <w:rFonts w:ascii="Arial" w:hAnsi="Arial" w:cs="Arial"/>
          <w:sz w:val="20"/>
          <w:szCs w:val="20"/>
          <w:lang w:val="en-US"/>
        </w:rPr>
        <w:t>Google</w:t>
      </w:r>
      <w:r w:rsidRPr="004A55A8">
        <w:rPr>
          <w:rFonts w:ascii="Arial" w:hAnsi="Arial" w:cs="Arial"/>
          <w:sz w:val="20"/>
          <w:szCs w:val="20"/>
        </w:rPr>
        <w:t xml:space="preserve"> </w:t>
      </w:r>
      <w:r w:rsidRPr="004A55A8">
        <w:rPr>
          <w:rFonts w:ascii="Arial" w:hAnsi="Arial" w:cs="Arial"/>
          <w:sz w:val="20"/>
          <w:szCs w:val="20"/>
          <w:lang w:val="en-US"/>
        </w:rPr>
        <w:t>Search</w:t>
      </w:r>
      <w:r w:rsidRPr="004A55A8">
        <w:rPr>
          <w:rFonts w:ascii="Arial" w:hAnsi="Arial" w:cs="Arial"/>
          <w:sz w:val="20"/>
          <w:szCs w:val="20"/>
        </w:rPr>
        <w:t>»</w:t>
      </w:r>
      <w:r>
        <w:rPr>
          <w:rFonts w:ascii="Arial" w:hAnsi="Arial" w:cs="Arial"/>
          <w:sz w:val="20"/>
          <w:szCs w:val="20"/>
        </w:rPr>
        <w:t xml:space="preserve"> </w:t>
      </w:r>
    </w:p>
    <w:p w:rsidR="00BF7030" w:rsidRPr="00BF7030" w:rsidRDefault="00BF7030" w:rsidP="002A483D">
      <w:pPr>
        <w:spacing w:after="0" w:line="240" w:lineRule="auto"/>
        <w:rPr>
          <w:rFonts w:ascii="Arial" w:hAnsi="Arial" w:cs="Arial"/>
          <w:sz w:val="24"/>
        </w:rPr>
      </w:pPr>
    </w:p>
    <w:p w:rsidR="00AB3844" w:rsidRPr="00E5774F" w:rsidRDefault="00B20FC0" w:rsidP="003D7739">
      <w:pPr>
        <w:spacing w:after="0" w:line="240" w:lineRule="auto"/>
        <w:ind w:firstLine="708"/>
        <w:rPr>
          <w:rFonts w:ascii="Arial" w:hAnsi="Arial" w:cs="Arial"/>
          <w:b/>
          <w:i/>
          <w:sz w:val="24"/>
          <w:szCs w:val="24"/>
        </w:rPr>
      </w:pPr>
      <w:r>
        <w:rPr>
          <w:rFonts w:ascii="Arial" w:hAnsi="Arial" w:cs="Arial"/>
          <w:b/>
          <w:i/>
          <w:sz w:val="24"/>
          <w:szCs w:val="24"/>
        </w:rPr>
        <w:t>4</w:t>
      </w:r>
      <w:r w:rsidR="00AB3844" w:rsidRPr="00E5774F">
        <w:rPr>
          <w:rFonts w:ascii="Arial" w:hAnsi="Arial" w:cs="Arial"/>
          <w:b/>
          <w:i/>
          <w:sz w:val="24"/>
          <w:szCs w:val="24"/>
        </w:rPr>
        <w:t>.2 Контент-анализ основных документов</w:t>
      </w:r>
    </w:p>
    <w:p w:rsidR="00B20FC0" w:rsidRDefault="00B20FC0" w:rsidP="00AB3844">
      <w:pPr>
        <w:spacing w:after="0" w:line="240" w:lineRule="auto"/>
        <w:jc w:val="both"/>
        <w:rPr>
          <w:rFonts w:ascii="Arial" w:hAnsi="Arial" w:cs="Arial"/>
          <w:sz w:val="24"/>
          <w:szCs w:val="24"/>
        </w:rPr>
      </w:pPr>
      <w:r>
        <w:rPr>
          <w:rFonts w:ascii="Arial" w:hAnsi="Arial" w:cs="Arial"/>
          <w:sz w:val="24"/>
          <w:szCs w:val="24"/>
        </w:rPr>
        <w:tab/>
      </w:r>
      <w:r w:rsidRPr="00B20FC0">
        <w:rPr>
          <w:rFonts w:ascii="Arial" w:hAnsi="Arial" w:cs="Arial"/>
          <w:sz w:val="24"/>
          <w:szCs w:val="24"/>
        </w:rPr>
        <w:t>Настоящий анализ охватывает ключевые документы, опубликованные в поисковой системе «</w:t>
      </w:r>
      <w:proofErr w:type="spellStart"/>
      <w:r w:rsidRPr="00B20FC0">
        <w:rPr>
          <w:rFonts w:ascii="Arial" w:hAnsi="Arial" w:cs="Arial"/>
          <w:sz w:val="24"/>
          <w:szCs w:val="24"/>
        </w:rPr>
        <w:t>Google</w:t>
      </w:r>
      <w:proofErr w:type="spellEnd"/>
      <w:r w:rsidRPr="00B20FC0">
        <w:rPr>
          <w:rFonts w:ascii="Arial" w:hAnsi="Arial" w:cs="Arial"/>
          <w:sz w:val="24"/>
          <w:szCs w:val="24"/>
        </w:rPr>
        <w:t xml:space="preserve"> </w:t>
      </w:r>
      <w:proofErr w:type="spellStart"/>
      <w:r w:rsidRPr="00B20FC0">
        <w:rPr>
          <w:rFonts w:ascii="Arial" w:hAnsi="Arial" w:cs="Arial"/>
          <w:sz w:val="24"/>
          <w:szCs w:val="24"/>
        </w:rPr>
        <w:t>Search</w:t>
      </w:r>
      <w:proofErr w:type="spellEnd"/>
      <w:r w:rsidRPr="00B20FC0">
        <w:rPr>
          <w:rFonts w:ascii="Arial" w:hAnsi="Arial" w:cs="Arial"/>
          <w:sz w:val="24"/>
          <w:szCs w:val="24"/>
        </w:rPr>
        <w:t>» в период пика активности внимания к вопросу коррупции</w:t>
      </w:r>
      <w:r>
        <w:rPr>
          <w:rFonts w:ascii="Arial" w:hAnsi="Arial" w:cs="Arial"/>
          <w:sz w:val="24"/>
          <w:szCs w:val="24"/>
        </w:rPr>
        <w:t xml:space="preserve"> в сфере гос</w:t>
      </w:r>
      <w:r w:rsidR="001D431B">
        <w:rPr>
          <w:rFonts w:ascii="Arial" w:hAnsi="Arial" w:cs="Arial"/>
          <w:sz w:val="24"/>
          <w:szCs w:val="24"/>
        </w:rPr>
        <w:t xml:space="preserve">ударственных </w:t>
      </w:r>
      <w:r>
        <w:rPr>
          <w:rFonts w:ascii="Arial" w:hAnsi="Arial" w:cs="Arial"/>
          <w:sz w:val="24"/>
          <w:szCs w:val="24"/>
        </w:rPr>
        <w:t>закупок</w:t>
      </w:r>
      <w:r w:rsidR="001D431B">
        <w:rPr>
          <w:rFonts w:ascii="Arial" w:hAnsi="Arial" w:cs="Arial"/>
          <w:sz w:val="24"/>
          <w:szCs w:val="24"/>
        </w:rPr>
        <w:t xml:space="preserve"> в контексте</w:t>
      </w:r>
      <w:r>
        <w:rPr>
          <w:rFonts w:ascii="Arial" w:hAnsi="Arial" w:cs="Arial"/>
          <w:sz w:val="24"/>
          <w:szCs w:val="24"/>
        </w:rPr>
        <w:t xml:space="preserve"> </w:t>
      </w:r>
      <w:r w:rsidR="001D431B">
        <w:rPr>
          <w:rFonts w:ascii="Arial" w:hAnsi="Arial" w:cs="Arial"/>
          <w:sz w:val="24"/>
          <w:szCs w:val="24"/>
        </w:rPr>
        <w:t>Эстонии</w:t>
      </w:r>
      <w:r>
        <w:rPr>
          <w:rFonts w:ascii="Arial" w:hAnsi="Arial" w:cs="Arial"/>
          <w:sz w:val="24"/>
          <w:szCs w:val="24"/>
        </w:rPr>
        <w:t xml:space="preserve"> (2016</w:t>
      </w:r>
      <w:r w:rsidRPr="00B20FC0">
        <w:rPr>
          <w:rFonts w:ascii="Arial" w:hAnsi="Arial" w:cs="Arial"/>
          <w:sz w:val="24"/>
          <w:szCs w:val="24"/>
        </w:rPr>
        <w:t>-2018 гг.).</w:t>
      </w:r>
    </w:p>
    <w:p w:rsidR="00BF7030" w:rsidRDefault="00B20FC0" w:rsidP="00B20FC0">
      <w:pPr>
        <w:pStyle w:val="a7"/>
        <w:numPr>
          <w:ilvl w:val="0"/>
          <w:numId w:val="8"/>
        </w:numPr>
        <w:spacing w:after="0" w:line="240" w:lineRule="auto"/>
        <w:ind w:left="0" w:firstLine="426"/>
        <w:rPr>
          <w:rFonts w:ascii="Arial" w:hAnsi="Arial" w:cs="Arial"/>
          <w:b/>
          <w:i/>
          <w:sz w:val="24"/>
          <w:szCs w:val="24"/>
        </w:rPr>
      </w:pPr>
      <w:r w:rsidRPr="00B20FC0">
        <w:rPr>
          <w:rFonts w:ascii="Arial" w:hAnsi="Arial" w:cs="Arial"/>
          <w:b/>
          <w:i/>
          <w:sz w:val="24"/>
          <w:szCs w:val="24"/>
        </w:rPr>
        <w:t xml:space="preserve">Риски мошенничества и коррупции: сравнительное исследование (TI - </w:t>
      </w:r>
      <w:proofErr w:type="spellStart"/>
      <w:r w:rsidRPr="00B20FC0">
        <w:rPr>
          <w:rFonts w:ascii="Arial" w:hAnsi="Arial" w:cs="Arial"/>
          <w:b/>
          <w:i/>
          <w:sz w:val="24"/>
          <w:szCs w:val="24"/>
        </w:rPr>
        <w:t>Czech</w:t>
      </w:r>
      <w:proofErr w:type="spellEnd"/>
      <w:r w:rsidRPr="00B20FC0">
        <w:rPr>
          <w:rFonts w:ascii="Arial" w:hAnsi="Arial" w:cs="Arial"/>
          <w:b/>
          <w:i/>
          <w:sz w:val="24"/>
          <w:szCs w:val="24"/>
        </w:rPr>
        <w:t xml:space="preserve"> </w:t>
      </w:r>
      <w:proofErr w:type="spellStart"/>
      <w:r w:rsidRPr="00B20FC0">
        <w:rPr>
          <w:rFonts w:ascii="Arial" w:hAnsi="Arial" w:cs="Arial"/>
          <w:b/>
          <w:i/>
          <w:sz w:val="24"/>
          <w:szCs w:val="24"/>
        </w:rPr>
        <w:t>Republic</w:t>
      </w:r>
      <w:proofErr w:type="spellEnd"/>
      <w:r w:rsidRPr="00B20FC0">
        <w:rPr>
          <w:rFonts w:ascii="Arial" w:hAnsi="Arial" w:cs="Arial"/>
          <w:b/>
          <w:i/>
          <w:sz w:val="24"/>
          <w:szCs w:val="24"/>
        </w:rPr>
        <w:t>, 2018).</w:t>
      </w:r>
      <w:r>
        <w:rPr>
          <w:rFonts w:ascii="Arial" w:hAnsi="Arial" w:cs="Arial"/>
          <w:b/>
          <w:i/>
          <w:sz w:val="24"/>
          <w:szCs w:val="24"/>
        </w:rPr>
        <w:t xml:space="preserve"> </w:t>
      </w:r>
    </w:p>
    <w:p w:rsidR="00B20FC0" w:rsidRPr="00B20FC0" w:rsidRDefault="00B20FC0" w:rsidP="00B20FC0">
      <w:pPr>
        <w:spacing w:after="0" w:line="240" w:lineRule="auto"/>
        <w:ind w:firstLine="709"/>
        <w:jc w:val="both"/>
        <w:rPr>
          <w:rFonts w:ascii="Arial" w:hAnsi="Arial" w:cs="Arial"/>
          <w:sz w:val="24"/>
          <w:szCs w:val="24"/>
        </w:rPr>
      </w:pPr>
      <w:r w:rsidRPr="00B20FC0">
        <w:rPr>
          <w:rFonts w:ascii="Arial" w:hAnsi="Arial" w:cs="Arial"/>
          <w:sz w:val="24"/>
          <w:szCs w:val="24"/>
        </w:rPr>
        <w:t xml:space="preserve">В среднем доля государственных закупок в ВВП Эстонии за последние годы превысила 13%. Процент государственных контрактов, заключенных в закрытом порядке, находится в приемлемом диапазоне, ниже 10%. </w:t>
      </w:r>
    </w:p>
    <w:p w:rsidR="00B20FC0" w:rsidRPr="00B20FC0" w:rsidRDefault="00B20FC0" w:rsidP="00B20FC0">
      <w:pPr>
        <w:spacing w:after="0" w:line="240" w:lineRule="auto"/>
        <w:ind w:firstLine="709"/>
        <w:jc w:val="both"/>
        <w:rPr>
          <w:rFonts w:ascii="Arial" w:hAnsi="Arial" w:cs="Arial"/>
          <w:sz w:val="24"/>
          <w:szCs w:val="24"/>
        </w:rPr>
      </w:pPr>
      <w:r w:rsidRPr="00B20FC0">
        <w:rPr>
          <w:rFonts w:ascii="Arial" w:hAnsi="Arial" w:cs="Arial"/>
          <w:sz w:val="24"/>
          <w:szCs w:val="24"/>
        </w:rPr>
        <w:t xml:space="preserve">Эстонская система государственных закупок регулируется Законом </w:t>
      </w:r>
      <w:r w:rsidR="001D431B">
        <w:rPr>
          <w:rFonts w:ascii="Arial" w:hAnsi="Arial" w:cs="Arial"/>
          <w:sz w:val="24"/>
          <w:szCs w:val="24"/>
        </w:rPr>
        <w:t>«О</w:t>
      </w:r>
      <w:r w:rsidRPr="00B20FC0">
        <w:rPr>
          <w:rFonts w:ascii="Arial" w:hAnsi="Arial" w:cs="Arial"/>
          <w:sz w:val="24"/>
          <w:szCs w:val="24"/>
        </w:rPr>
        <w:t xml:space="preserve"> государственных закупках</w:t>
      </w:r>
      <w:r w:rsidR="001D431B">
        <w:rPr>
          <w:rFonts w:ascii="Arial" w:hAnsi="Arial" w:cs="Arial"/>
          <w:sz w:val="24"/>
          <w:szCs w:val="24"/>
        </w:rPr>
        <w:t>»</w:t>
      </w:r>
      <w:r w:rsidRPr="00B20FC0">
        <w:rPr>
          <w:rFonts w:ascii="Arial" w:hAnsi="Arial" w:cs="Arial"/>
          <w:sz w:val="24"/>
          <w:szCs w:val="24"/>
        </w:rPr>
        <w:t xml:space="preserve"> и дополняется рядом постановлений правительства. Органом государственных закупок является </w:t>
      </w:r>
      <w:r w:rsidR="001D431B">
        <w:rPr>
          <w:rFonts w:ascii="Arial" w:hAnsi="Arial" w:cs="Arial"/>
          <w:sz w:val="24"/>
          <w:szCs w:val="24"/>
        </w:rPr>
        <w:t>Д</w:t>
      </w:r>
      <w:r w:rsidRPr="00B20FC0">
        <w:rPr>
          <w:rFonts w:ascii="Arial" w:hAnsi="Arial" w:cs="Arial"/>
          <w:sz w:val="24"/>
          <w:szCs w:val="24"/>
        </w:rPr>
        <w:t>епартамент государственных закупок и государственной помощи, который является частью Министерства финансов.</w:t>
      </w:r>
    </w:p>
    <w:p w:rsidR="00B20FC0" w:rsidRPr="00B20FC0" w:rsidRDefault="00B20FC0" w:rsidP="00B20FC0">
      <w:pPr>
        <w:spacing w:after="0" w:line="240" w:lineRule="auto"/>
        <w:ind w:firstLine="709"/>
        <w:jc w:val="both"/>
        <w:rPr>
          <w:rFonts w:ascii="Arial" w:hAnsi="Arial" w:cs="Arial"/>
          <w:sz w:val="24"/>
          <w:szCs w:val="24"/>
        </w:rPr>
      </w:pPr>
      <w:r w:rsidRPr="00B20FC0">
        <w:rPr>
          <w:rFonts w:ascii="Arial" w:hAnsi="Arial" w:cs="Arial"/>
          <w:sz w:val="24"/>
          <w:szCs w:val="24"/>
        </w:rPr>
        <w:t>Минимальное количество участников - 5 для ограниченных процедур и 3 для согласованных процедур и конкурентного диалога. Минимальный срок представления составляет 52 дня для открытых процедур, 40 дней для ограниченных процедур и 37 дней для согласованных процедур</w:t>
      </w:r>
      <w:r w:rsidR="001D431B">
        <w:rPr>
          <w:rFonts w:ascii="Arial" w:hAnsi="Arial" w:cs="Arial"/>
          <w:sz w:val="24"/>
          <w:szCs w:val="24"/>
        </w:rPr>
        <w:t>, начиная</w:t>
      </w:r>
      <w:r w:rsidRPr="00B20FC0">
        <w:rPr>
          <w:rFonts w:ascii="Arial" w:hAnsi="Arial" w:cs="Arial"/>
          <w:sz w:val="24"/>
          <w:szCs w:val="24"/>
        </w:rPr>
        <w:t xml:space="preserve"> с даты отправки. Конечные </w:t>
      </w:r>
      <w:proofErr w:type="spellStart"/>
      <w:r w:rsidRPr="00B20FC0">
        <w:rPr>
          <w:rFonts w:ascii="Arial" w:hAnsi="Arial" w:cs="Arial"/>
          <w:sz w:val="24"/>
          <w:szCs w:val="24"/>
        </w:rPr>
        <w:t>бенефициарные</w:t>
      </w:r>
      <w:proofErr w:type="spellEnd"/>
      <w:r w:rsidRPr="00B20FC0">
        <w:rPr>
          <w:rFonts w:ascii="Arial" w:hAnsi="Arial" w:cs="Arial"/>
          <w:sz w:val="24"/>
          <w:szCs w:val="24"/>
        </w:rPr>
        <w:t xml:space="preserve"> владельцы не должны раск</w:t>
      </w:r>
      <w:r w:rsidR="001D431B">
        <w:rPr>
          <w:rFonts w:ascii="Arial" w:hAnsi="Arial" w:cs="Arial"/>
          <w:sz w:val="24"/>
          <w:szCs w:val="24"/>
        </w:rPr>
        <w:t>рываться при размещении заявки.</w:t>
      </w:r>
    </w:p>
    <w:p w:rsidR="00B20FC0" w:rsidRPr="00B20FC0" w:rsidRDefault="00B20FC0" w:rsidP="00B20FC0">
      <w:pPr>
        <w:spacing w:after="0" w:line="240" w:lineRule="auto"/>
        <w:ind w:firstLine="709"/>
        <w:jc w:val="both"/>
        <w:rPr>
          <w:rFonts w:ascii="Arial" w:hAnsi="Arial" w:cs="Arial"/>
          <w:sz w:val="24"/>
          <w:szCs w:val="24"/>
        </w:rPr>
      </w:pPr>
      <w:r w:rsidRPr="00B20FC0">
        <w:rPr>
          <w:rFonts w:ascii="Arial" w:hAnsi="Arial" w:cs="Arial"/>
          <w:sz w:val="24"/>
          <w:szCs w:val="24"/>
        </w:rPr>
        <w:t>Эстония относительно успешно внедрила</w:t>
      </w:r>
      <w:r w:rsidR="001D431B">
        <w:rPr>
          <w:rFonts w:ascii="Arial" w:hAnsi="Arial" w:cs="Arial"/>
          <w:sz w:val="24"/>
          <w:szCs w:val="24"/>
        </w:rPr>
        <w:t xml:space="preserve"> </w:t>
      </w:r>
      <w:r w:rsidR="001D431B" w:rsidRPr="001D431B">
        <w:rPr>
          <w:rFonts w:ascii="Arial" w:hAnsi="Arial" w:cs="Arial"/>
          <w:b/>
          <w:sz w:val="24"/>
          <w:szCs w:val="24"/>
        </w:rPr>
        <w:t>систему электронных закупок</w:t>
      </w:r>
      <w:r w:rsidRPr="00B20FC0">
        <w:rPr>
          <w:rFonts w:ascii="Arial" w:hAnsi="Arial" w:cs="Arial"/>
          <w:sz w:val="24"/>
          <w:szCs w:val="24"/>
        </w:rPr>
        <w:t xml:space="preserve"> на практике в реестре государственных закупок. В качестве примера передовой практики можно привести активную поддержку инновационных решений для государственных закупок и трансграничных государственных закупок. Таким образом, требование </w:t>
      </w:r>
      <w:r w:rsidR="001D431B">
        <w:rPr>
          <w:rFonts w:ascii="Arial" w:hAnsi="Arial" w:cs="Arial"/>
          <w:sz w:val="24"/>
          <w:szCs w:val="24"/>
        </w:rPr>
        <w:t>в части</w:t>
      </w:r>
      <w:r w:rsidRPr="00B20FC0">
        <w:rPr>
          <w:rFonts w:ascii="Arial" w:hAnsi="Arial" w:cs="Arial"/>
          <w:sz w:val="24"/>
          <w:szCs w:val="24"/>
        </w:rPr>
        <w:t xml:space="preserve"> </w:t>
      </w:r>
      <w:r w:rsidR="001D431B" w:rsidRPr="001D431B">
        <w:rPr>
          <w:rFonts w:ascii="Arial" w:hAnsi="Arial" w:cs="Arial"/>
          <w:sz w:val="24"/>
          <w:szCs w:val="24"/>
        </w:rPr>
        <w:t>полной оцифровки</w:t>
      </w:r>
      <w:r w:rsidRPr="001D431B">
        <w:rPr>
          <w:rFonts w:ascii="Arial" w:hAnsi="Arial" w:cs="Arial"/>
          <w:sz w:val="24"/>
          <w:szCs w:val="24"/>
        </w:rPr>
        <w:t xml:space="preserve"> процесса</w:t>
      </w:r>
      <w:r w:rsidRPr="00B20FC0">
        <w:rPr>
          <w:rFonts w:ascii="Arial" w:hAnsi="Arial" w:cs="Arial"/>
          <w:sz w:val="24"/>
          <w:szCs w:val="24"/>
        </w:rPr>
        <w:t xml:space="preserve"> закупок с октября 2018 года, как того требуют директивы ЕС, в Эстонии почти выполнено. Эстония также готова интегрировать и использовать </w:t>
      </w:r>
      <w:r w:rsidR="001D431B" w:rsidRPr="001D431B">
        <w:rPr>
          <w:rFonts w:ascii="Arial" w:hAnsi="Arial" w:cs="Arial"/>
          <w:b/>
          <w:sz w:val="24"/>
          <w:szCs w:val="24"/>
        </w:rPr>
        <w:t>Е</w:t>
      </w:r>
      <w:r w:rsidRPr="001D431B">
        <w:rPr>
          <w:rFonts w:ascii="Arial" w:hAnsi="Arial" w:cs="Arial"/>
          <w:b/>
          <w:sz w:val="24"/>
          <w:szCs w:val="24"/>
        </w:rPr>
        <w:t>диный документ о закупках (ESPD)</w:t>
      </w:r>
      <w:r w:rsidRPr="00B20FC0">
        <w:rPr>
          <w:rFonts w:ascii="Arial" w:hAnsi="Arial" w:cs="Arial"/>
          <w:sz w:val="24"/>
          <w:szCs w:val="24"/>
        </w:rPr>
        <w:t xml:space="preserve"> в государственных закупках.</w:t>
      </w:r>
    </w:p>
    <w:p w:rsidR="00B20FC0" w:rsidRPr="00B20FC0" w:rsidRDefault="00B20FC0" w:rsidP="00B20FC0">
      <w:pPr>
        <w:spacing w:after="0" w:line="240" w:lineRule="auto"/>
        <w:ind w:firstLine="709"/>
        <w:jc w:val="both"/>
        <w:rPr>
          <w:rFonts w:ascii="Arial" w:hAnsi="Arial" w:cs="Arial"/>
          <w:sz w:val="24"/>
          <w:szCs w:val="24"/>
        </w:rPr>
      </w:pPr>
      <w:r w:rsidRPr="00B20FC0">
        <w:rPr>
          <w:rFonts w:ascii="Arial" w:hAnsi="Arial" w:cs="Arial"/>
          <w:sz w:val="24"/>
          <w:szCs w:val="24"/>
        </w:rPr>
        <w:t xml:space="preserve"> Следует отметить </w:t>
      </w:r>
      <w:r w:rsidRPr="001D431B">
        <w:rPr>
          <w:rFonts w:ascii="Arial" w:hAnsi="Arial" w:cs="Arial"/>
          <w:b/>
          <w:sz w:val="24"/>
          <w:szCs w:val="24"/>
        </w:rPr>
        <w:t>сложную систему государственных закупок</w:t>
      </w:r>
      <w:r w:rsidRPr="00B20FC0">
        <w:rPr>
          <w:rFonts w:ascii="Arial" w:hAnsi="Arial" w:cs="Arial"/>
          <w:sz w:val="24"/>
          <w:szCs w:val="24"/>
        </w:rPr>
        <w:t xml:space="preserve"> в Эстонии, где особое внимание уделяется, в частности, заказчикам, существованию прозрачно опубликованных внутренних правил для государственных закупок и их предварительному планированию. Даже в случае меньших объемов присужденных публичных контрактов закупающие органы обязаны принимать </w:t>
      </w:r>
      <w:r w:rsidRPr="001D431B">
        <w:rPr>
          <w:rFonts w:ascii="Arial" w:hAnsi="Arial" w:cs="Arial"/>
          <w:b/>
          <w:i/>
          <w:sz w:val="24"/>
          <w:szCs w:val="24"/>
        </w:rPr>
        <w:t>внутренние правила</w:t>
      </w:r>
      <w:r w:rsidRPr="00B20FC0">
        <w:rPr>
          <w:rFonts w:ascii="Arial" w:hAnsi="Arial" w:cs="Arial"/>
          <w:sz w:val="24"/>
          <w:szCs w:val="24"/>
        </w:rPr>
        <w:t xml:space="preserve">, по крайней мере, для разрешения конфликта интересов.  </w:t>
      </w:r>
      <w:r w:rsidRPr="00B20FC0">
        <w:rPr>
          <w:rFonts w:ascii="Arial" w:hAnsi="Arial" w:cs="Arial"/>
          <w:sz w:val="24"/>
          <w:szCs w:val="24"/>
        </w:rPr>
        <w:tab/>
      </w:r>
    </w:p>
    <w:p w:rsidR="00B20FC0" w:rsidRPr="00B20FC0" w:rsidRDefault="00B20FC0" w:rsidP="00B20FC0">
      <w:pPr>
        <w:spacing w:after="0" w:line="240" w:lineRule="auto"/>
        <w:ind w:firstLine="709"/>
        <w:jc w:val="both"/>
        <w:rPr>
          <w:rFonts w:ascii="Arial" w:hAnsi="Arial" w:cs="Arial"/>
          <w:sz w:val="24"/>
          <w:szCs w:val="24"/>
        </w:rPr>
      </w:pPr>
      <w:r w:rsidRPr="00B20FC0">
        <w:rPr>
          <w:rFonts w:ascii="Arial" w:hAnsi="Arial" w:cs="Arial"/>
          <w:sz w:val="24"/>
          <w:szCs w:val="24"/>
        </w:rPr>
        <w:t xml:space="preserve">На нынешнем этапе Эстонии необходимо улучшить </w:t>
      </w:r>
      <w:r w:rsidRPr="001D431B">
        <w:rPr>
          <w:rFonts w:ascii="Arial" w:hAnsi="Arial" w:cs="Arial"/>
          <w:b/>
          <w:sz w:val="24"/>
          <w:szCs w:val="24"/>
        </w:rPr>
        <w:t>интеграцию и использование качественных критериев</w:t>
      </w:r>
      <w:r w:rsidRPr="00B20FC0">
        <w:rPr>
          <w:rFonts w:ascii="Arial" w:hAnsi="Arial" w:cs="Arial"/>
          <w:sz w:val="24"/>
          <w:szCs w:val="24"/>
        </w:rPr>
        <w:t xml:space="preserve"> в государственных закупках и их преференциального применения вместо критерия самой низкой цены тендера, что во многих случаях является препятствием для приобретения инновационных решений.</w:t>
      </w:r>
    </w:p>
    <w:p w:rsidR="00B20FC0" w:rsidRPr="00B20FC0" w:rsidRDefault="00B20FC0" w:rsidP="00B20FC0">
      <w:pPr>
        <w:pStyle w:val="a7"/>
        <w:numPr>
          <w:ilvl w:val="0"/>
          <w:numId w:val="8"/>
        </w:numPr>
        <w:spacing w:after="0" w:line="240" w:lineRule="auto"/>
        <w:ind w:left="0" w:firstLine="426"/>
        <w:jc w:val="both"/>
        <w:rPr>
          <w:rFonts w:ascii="Arial" w:hAnsi="Arial" w:cs="Arial"/>
          <w:b/>
          <w:i/>
          <w:sz w:val="24"/>
        </w:rPr>
      </w:pPr>
      <w:r w:rsidRPr="00B20FC0">
        <w:rPr>
          <w:rFonts w:ascii="Arial" w:hAnsi="Arial" w:cs="Arial"/>
          <w:b/>
          <w:i/>
          <w:sz w:val="24"/>
        </w:rPr>
        <w:t xml:space="preserve">Реализация директив ЕС по отбору экономических операторов в процедурах государственных закупок (SIGMA </w:t>
      </w:r>
      <w:proofErr w:type="spellStart"/>
      <w:r w:rsidRPr="00B20FC0">
        <w:rPr>
          <w:rFonts w:ascii="Arial" w:hAnsi="Arial" w:cs="Arial"/>
          <w:b/>
          <w:i/>
          <w:sz w:val="24"/>
        </w:rPr>
        <w:t>Programme</w:t>
      </w:r>
      <w:proofErr w:type="spellEnd"/>
      <w:r w:rsidRPr="00B20FC0">
        <w:rPr>
          <w:rFonts w:ascii="Arial" w:hAnsi="Arial" w:cs="Arial"/>
          <w:b/>
          <w:i/>
          <w:sz w:val="24"/>
        </w:rPr>
        <w:t>, 2018).</w:t>
      </w:r>
    </w:p>
    <w:p w:rsidR="00B20FC0" w:rsidRPr="00B20FC0" w:rsidRDefault="00B20FC0" w:rsidP="00B20FC0">
      <w:pPr>
        <w:spacing w:after="0" w:line="240" w:lineRule="auto"/>
        <w:ind w:firstLine="708"/>
        <w:jc w:val="both"/>
        <w:rPr>
          <w:rFonts w:ascii="Arial" w:hAnsi="Arial" w:cs="Arial"/>
          <w:sz w:val="24"/>
        </w:rPr>
      </w:pPr>
      <w:r w:rsidRPr="00B20FC0">
        <w:rPr>
          <w:rFonts w:ascii="Arial" w:hAnsi="Arial" w:cs="Arial"/>
          <w:sz w:val="24"/>
        </w:rPr>
        <w:t xml:space="preserve">Этот документ был подготовлен при финансовой поддержке ЕС. </w:t>
      </w:r>
      <w:r w:rsidR="004C0CCD">
        <w:rPr>
          <w:rFonts w:ascii="Arial" w:hAnsi="Arial" w:cs="Arial"/>
          <w:sz w:val="24"/>
        </w:rPr>
        <w:t>В</w:t>
      </w:r>
      <w:r w:rsidRPr="00B20FC0">
        <w:rPr>
          <w:rFonts w:ascii="Arial" w:hAnsi="Arial" w:cs="Arial"/>
          <w:sz w:val="24"/>
        </w:rPr>
        <w:t xml:space="preserve"> </w:t>
      </w:r>
      <w:r w:rsidR="004C0CCD">
        <w:rPr>
          <w:rFonts w:ascii="Arial" w:hAnsi="Arial" w:cs="Arial"/>
          <w:sz w:val="24"/>
        </w:rPr>
        <w:t>настоящем</w:t>
      </w:r>
      <w:r w:rsidR="004C0CCD" w:rsidRPr="00B20FC0">
        <w:rPr>
          <w:rFonts w:ascii="Arial" w:hAnsi="Arial" w:cs="Arial"/>
          <w:sz w:val="24"/>
        </w:rPr>
        <w:t xml:space="preserve"> документ</w:t>
      </w:r>
      <w:r w:rsidR="004C0CCD">
        <w:rPr>
          <w:rFonts w:ascii="Arial" w:hAnsi="Arial" w:cs="Arial"/>
          <w:sz w:val="24"/>
        </w:rPr>
        <w:t>е отражены</w:t>
      </w:r>
      <w:r w:rsidR="004C0CCD" w:rsidRPr="00B20FC0">
        <w:rPr>
          <w:rFonts w:ascii="Arial" w:hAnsi="Arial" w:cs="Arial"/>
          <w:sz w:val="24"/>
        </w:rPr>
        <w:t xml:space="preserve"> </w:t>
      </w:r>
      <w:r w:rsidR="004C0CCD">
        <w:rPr>
          <w:rFonts w:ascii="Arial" w:hAnsi="Arial" w:cs="Arial"/>
          <w:sz w:val="24"/>
        </w:rPr>
        <w:t>н</w:t>
      </w:r>
      <w:r w:rsidRPr="00B20FC0">
        <w:rPr>
          <w:rFonts w:ascii="Arial" w:hAnsi="Arial" w:cs="Arial"/>
          <w:sz w:val="24"/>
        </w:rPr>
        <w:t xml:space="preserve">ациональные системы закупок Эстонии, Венгрии, Мальты, Латвии, Польши и Шотландии. </w:t>
      </w:r>
    </w:p>
    <w:p w:rsidR="00B20FC0" w:rsidRPr="00B20FC0" w:rsidRDefault="00B20FC0" w:rsidP="00B20FC0">
      <w:pPr>
        <w:spacing w:after="0" w:line="240" w:lineRule="auto"/>
        <w:ind w:firstLine="708"/>
        <w:jc w:val="both"/>
        <w:rPr>
          <w:rFonts w:ascii="Arial" w:hAnsi="Arial" w:cs="Arial"/>
          <w:sz w:val="24"/>
        </w:rPr>
      </w:pPr>
      <w:r w:rsidRPr="00B20FC0">
        <w:rPr>
          <w:rFonts w:ascii="Arial" w:hAnsi="Arial" w:cs="Arial"/>
          <w:sz w:val="24"/>
        </w:rPr>
        <w:t>Эстонии удалось полностью ликвидировать</w:t>
      </w:r>
      <w:r w:rsidR="004C0CCD">
        <w:rPr>
          <w:rFonts w:ascii="Arial" w:hAnsi="Arial" w:cs="Arial"/>
          <w:sz w:val="24"/>
        </w:rPr>
        <w:t xml:space="preserve"> бумажные</w:t>
      </w:r>
      <w:r w:rsidRPr="00B20FC0">
        <w:rPr>
          <w:rFonts w:ascii="Arial" w:hAnsi="Arial" w:cs="Arial"/>
          <w:sz w:val="24"/>
        </w:rPr>
        <w:t xml:space="preserve"> документы, внедрив электронные системы закупок, которые предоставляют заказчикам прямой доступ к базам данных (реестрам), которые ведутся ответственными административными или судебными органами.</w:t>
      </w:r>
    </w:p>
    <w:p w:rsidR="00B20FC0" w:rsidRPr="00B20FC0" w:rsidRDefault="00B20FC0" w:rsidP="00B20FC0">
      <w:pPr>
        <w:spacing w:after="0" w:line="240" w:lineRule="auto"/>
        <w:ind w:firstLine="708"/>
        <w:jc w:val="both"/>
        <w:rPr>
          <w:rFonts w:ascii="Arial" w:hAnsi="Arial" w:cs="Arial"/>
          <w:sz w:val="24"/>
        </w:rPr>
      </w:pPr>
      <w:r w:rsidRPr="00B20FC0">
        <w:rPr>
          <w:rFonts w:ascii="Arial" w:hAnsi="Arial" w:cs="Arial"/>
          <w:sz w:val="24"/>
        </w:rPr>
        <w:t>Первый электронный реестр закупок был запущен 1 апреля 2001 г. В 2011 г</w:t>
      </w:r>
      <w:r w:rsidR="004C0CCD">
        <w:rPr>
          <w:rFonts w:ascii="Arial" w:hAnsi="Arial" w:cs="Arial"/>
          <w:sz w:val="24"/>
        </w:rPr>
        <w:t>.</w:t>
      </w:r>
      <w:r w:rsidRPr="00B20FC0">
        <w:rPr>
          <w:rFonts w:ascii="Arial" w:hAnsi="Arial" w:cs="Arial"/>
          <w:sz w:val="24"/>
        </w:rPr>
        <w:t xml:space="preserve"> была добавлена возможность подавать электронные тендеры. Граждане Эстонии могут войти в систему с помощью современных электронных средств идентификации, идентификационной карты или мобильного идентификатора. </w:t>
      </w:r>
      <w:r w:rsidRPr="00B20FC0">
        <w:rPr>
          <w:rFonts w:ascii="Arial" w:hAnsi="Arial" w:cs="Arial"/>
          <w:sz w:val="24"/>
        </w:rPr>
        <w:lastRenderedPageBreak/>
        <w:t xml:space="preserve">Трансграничные участники тендера также могут войти в систему, используя имя пользователя и пароль или электронную резидентуру для иностранных лиц, </w:t>
      </w:r>
      <w:proofErr w:type="spellStart"/>
      <w:r w:rsidRPr="00B20FC0">
        <w:rPr>
          <w:rFonts w:ascii="Arial" w:hAnsi="Arial" w:cs="Arial"/>
          <w:sz w:val="24"/>
        </w:rPr>
        <w:t>Dig</w:t>
      </w:r>
      <w:proofErr w:type="spellEnd"/>
      <w:r w:rsidRPr="00B20FC0">
        <w:rPr>
          <w:rFonts w:ascii="Arial" w:hAnsi="Arial" w:cs="Arial"/>
          <w:sz w:val="24"/>
        </w:rPr>
        <w:t>-ID.</w:t>
      </w:r>
    </w:p>
    <w:p w:rsidR="00B20FC0" w:rsidRPr="00B20FC0" w:rsidRDefault="004C0CCD" w:rsidP="004C0CCD">
      <w:pPr>
        <w:spacing w:after="0" w:line="240" w:lineRule="auto"/>
        <w:ind w:firstLine="708"/>
        <w:jc w:val="both"/>
        <w:rPr>
          <w:rFonts w:ascii="Arial" w:hAnsi="Arial" w:cs="Arial"/>
          <w:sz w:val="24"/>
        </w:rPr>
      </w:pPr>
      <w:r>
        <w:rPr>
          <w:rFonts w:ascii="Arial" w:hAnsi="Arial" w:cs="Arial"/>
          <w:sz w:val="24"/>
        </w:rPr>
        <w:t>Согласно п.</w:t>
      </w:r>
      <w:r w:rsidR="00B20FC0" w:rsidRPr="00B20FC0">
        <w:rPr>
          <w:rFonts w:ascii="Arial" w:hAnsi="Arial" w:cs="Arial"/>
          <w:sz w:val="24"/>
        </w:rPr>
        <w:t xml:space="preserve"> 2 ст</w:t>
      </w:r>
      <w:r>
        <w:rPr>
          <w:rFonts w:ascii="Arial" w:hAnsi="Arial" w:cs="Arial"/>
          <w:sz w:val="24"/>
        </w:rPr>
        <w:t>.</w:t>
      </w:r>
      <w:r w:rsidR="00B20FC0" w:rsidRPr="00B20FC0">
        <w:rPr>
          <w:rFonts w:ascii="Arial" w:hAnsi="Arial" w:cs="Arial"/>
          <w:sz w:val="24"/>
        </w:rPr>
        <w:t xml:space="preserve"> 38 ЗГЗ, орган, ответственный за процесс торгов</w:t>
      </w:r>
      <w:r>
        <w:rPr>
          <w:rFonts w:ascii="Arial" w:hAnsi="Arial" w:cs="Arial"/>
          <w:sz w:val="24"/>
        </w:rPr>
        <w:t xml:space="preserve"> обязан</w:t>
      </w:r>
      <w:r w:rsidR="00B20FC0" w:rsidRPr="00B20FC0">
        <w:rPr>
          <w:rFonts w:ascii="Arial" w:hAnsi="Arial" w:cs="Arial"/>
          <w:sz w:val="24"/>
        </w:rPr>
        <w:t xml:space="preserve"> исключ</w:t>
      </w:r>
      <w:r w:rsidR="00B05B33">
        <w:rPr>
          <w:rFonts w:ascii="Arial" w:hAnsi="Arial" w:cs="Arial"/>
          <w:sz w:val="24"/>
        </w:rPr>
        <w:t>ить</w:t>
      </w:r>
      <w:r w:rsidR="00B20FC0" w:rsidRPr="00B20FC0">
        <w:rPr>
          <w:rFonts w:ascii="Arial" w:hAnsi="Arial" w:cs="Arial"/>
          <w:sz w:val="24"/>
        </w:rPr>
        <w:t xml:space="preserve"> экономического оператора во время процедуры</w:t>
      </w:r>
      <w:r w:rsidR="00B05B33">
        <w:rPr>
          <w:rFonts w:ascii="Arial" w:hAnsi="Arial" w:cs="Arial"/>
          <w:sz w:val="24"/>
        </w:rPr>
        <w:t xml:space="preserve"> присуждения</w:t>
      </w:r>
      <w:r w:rsidR="00B20FC0" w:rsidRPr="00B20FC0">
        <w:rPr>
          <w:rFonts w:ascii="Arial" w:hAnsi="Arial" w:cs="Arial"/>
          <w:sz w:val="24"/>
        </w:rPr>
        <w:t xml:space="preserve"> контракта, если выясняется, что действия, совершенные экономическим оператором либо до, либо во время процедуры является обязательным или дискреционным основанием для исключения. Кроме того, после объявления тендера успешным, но до присуждения государственного контракта</w:t>
      </w:r>
      <w:r w:rsidR="00B05B33">
        <w:rPr>
          <w:rFonts w:ascii="Arial" w:hAnsi="Arial" w:cs="Arial"/>
          <w:sz w:val="24"/>
        </w:rPr>
        <w:t>,</w:t>
      </w:r>
      <w:r w:rsidR="00B20FC0" w:rsidRPr="00B20FC0">
        <w:rPr>
          <w:rFonts w:ascii="Arial" w:hAnsi="Arial" w:cs="Arial"/>
          <w:sz w:val="24"/>
        </w:rPr>
        <w:t xml:space="preserve"> закупающий орган </w:t>
      </w:r>
      <w:r w:rsidR="00B05B33">
        <w:rPr>
          <w:rFonts w:ascii="Arial" w:hAnsi="Arial" w:cs="Arial"/>
          <w:sz w:val="24"/>
        </w:rPr>
        <w:t>должен</w:t>
      </w:r>
      <w:r w:rsidR="00B20FC0" w:rsidRPr="00B20FC0">
        <w:rPr>
          <w:rFonts w:ascii="Arial" w:hAnsi="Arial" w:cs="Arial"/>
          <w:sz w:val="24"/>
        </w:rPr>
        <w:t xml:space="preserve"> </w:t>
      </w:r>
      <w:r w:rsidR="00B05B33">
        <w:rPr>
          <w:rFonts w:ascii="Arial" w:hAnsi="Arial" w:cs="Arial"/>
          <w:sz w:val="24"/>
        </w:rPr>
        <w:t>обеспечить</w:t>
      </w:r>
      <w:r w:rsidR="00B20FC0" w:rsidRPr="00B20FC0">
        <w:rPr>
          <w:rFonts w:ascii="Arial" w:hAnsi="Arial" w:cs="Arial"/>
          <w:sz w:val="24"/>
        </w:rPr>
        <w:t xml:space="preserve"> отсутствие налоговой задолженности победившего участника торгов </w:t>
      </w:r>
      <w:r w:rsidR="00B05B33">
        <w:rPr>
          <w:rFonts w:ascii="Arial" w:hAnsi="Arial" w:cs="Arial"/>
          <w:sz w:val="24"/>
        </w:rPr>
        <w:t>начиная</w:t>
      </w:r>
      <w:r w:rsidR="00B20FC0" w:rsidRPr="00B20FC0">
        <w:rPr>
          <w:rFonts w:ascii="Arial" w:hAnsi="Arial" w:cs="Arial"/>
          <w:sz w:val="24"/>
        </w:rPr>
        <w:t xml:space="preserve"> с даты, указанной закупающим органом. Важно отметить, что экономический оператор не должен представлять документальных подтверждений. Именно заказчик проверяет эту информацию на основе общедоступных данных, имеющихся в налоговой базе данных. </w:t>
      </w:r>
    </w:p>
    <w:p w:rsidR="00B20FC0" w:rsidRPr="00B20FC0" w:rsidRDefault="00B20FC0" w:rsidP="00B20FC0">
      <w:pPr>
        <w:spacing w:after="0" w:line="240" w:lineRule="auto"/>
        <w:ind w:firstLine="708"/>
        <w:jc w:val="both"/>
        <w:rPr>
          <w:rFonts w:ascii="Arial" w:hAnsi="Arial" w:cs="Arial"/>
          <w:sz w:val="24"/>
        </w:rPr>
      </w:pPr>
      <w:r w:rsidRPr="00B20FC0">
        <w:rPr>
          <w:rFonts w:ascii="Arial" w:hAnsi="Arial" w:cs="Arial"/>
          <w:sz w:val="24"/>
        </w:rPr>
        <w:t>Согласно оценке экспертов SIGMA</w:t>
      </w:r>
      <w:r w:rsidR="00B05B33">
        <w:rPr>
          <w:rFonts w:ascii="Arial" w:hAnsi="Arial" w:cs="Arial"/>
          <w:sz w:val="24"/>
        </w:rPr>
        <w:t>,</w:t>
      </w:r>
      <w:r w:rsidRPr="00B20FC0">
        <w:rPr>
          <w:rFonts w:ascii="Arial" w:hAnsi="Arial" w:cs="Arial"/>
          <w:sz w:val="24"/>
        </w:rPr>
        <w:t xml:space="preserve"> наиболее эффективным методом из всех изученных стран является метод Эстонии. Модель, основанная на электронном </w:t>
      </w:r>
      <w:r w:rsidRPr="00B05B33">
        <w:rPr>
          <w:rFonts w:ascii="Arial" w:hAnsi="Arial" w:cs="Arial"/>
          <w:b/>
          <w:sz w:val="24"/>
        </w:rPr>
        <w:t>доступе к базам данных</w:t>
      </w:r>
      <w:r w:rsidRPr="00B20FC0">
        <w:rPr>
          <w:rFonts w:ascii="Arial" w:hAnsi="Arial" w:cs="Arial"/>
          <w:sz w:val="24"/>
        </w:rPr>
        <w:t xml:space="preserve">, поддерживаемым </w:t>
      </w:r>
      <w:r w:rsidRPr="00B05B33">
        <w:rPr>
          <w:rFonts w:ascii="Arial" w:hAnsi="Arial" w:cs="Arial"/>
          <w:b/>
          <w:sz w:val="24"/>
        </w:rPr>
        <w:t>административными или судебными органами</w:t>
      </w:r>
      <w:r w:rsidRPr="00B20FC0">
        <w:rPr>
          <w:rFonts w:ascii="Arial" w:hAnsi="Arial" w:cs="Arial"/>
          <w:sz w:val="24"/>
        </w:rPr>
        <w:t xml:space="preserve">, исключает любую лишнюю активность со стороны экономического оператора, а также обеспечивает актуальность и надежность собранной информации. Все процедуры закупок проводятся в электронном виде на платформе электронных закупок. </w:t>
      </w:r>
    </w:p>
    <w:p w:rsidR="00B20FC0" w:rsidRPr="00B20FC0" w:rsidRDefault="00B20FC0" w:rsidP="00B20FC0">
      <w:pPr>
        <w:spacing w:after="0" w:line="240" w:lineRule="auto"/>
        <w:ind w:firstLine="708"/>
        <w:jc w:val="both"/>
        <w:rPr>
          <w:rFonts w:ascii="Arial" w:hAnsi="Arial" w:cs="Arial"/>
          <w:sz w:val="24"/>
        </w:rPr>
      </w:pPr>
      <w:r w:rsidRPr="00B20FC0">
        <w:rPr>
          <w:rFonts w:ascii="Arial" w:hAnsi="Arial" w:cs="Arial"/>
          <w:sz w:val="24"/>
        </w:rPr>
        <w:t>Упрощение процесса проверки напрямую связано с развитием функциональных возможностей платформы электронных закупок. Электронная платформа не состоит из баз данных, но вместо этого облегчает доступ к существующим базам данных, которыми управляют соответствующие администрации или судебные органы. В результате экономические операторы, зарегистрированные в Эстонии, не должны предъявлять сертификаты различных административных органов, тем самым снижает коррупционные риски в этой сфере, а также экономит время, усилия и деньги.</w:t>
      </w:r>
    </w:p>
    <w:p w:rsidR="00BF7030" w:rsidRPr="00B20FC0" w:rsidRDefault="00B20FC0" w:rsidP="00B20FC0">
      <w:pPr>
        <w:pStyle w:val="a7"/>
        <w:numPr>
          <w:ilvl w:val="0"/>
          <w:numId w:val="8"/>
        </w:numPr>
        <w:spacing w:after="0" w:line="240" w:lineRule="auto"/>
        <w:ind w:left="0" w:firstLine="426"/>
        <w:jc w:val="both"/>
        <w:rPr>
          <w:rFonts w:ascii="Arial" w:hAnsi="Arial" w:cs="Arial"/>
          <w:b/>
          <w:i/>
          <w:sz w:val="24"/>
        </w:rPr>
      </w:pPr>
      <w:r w:rsidRPr="00B20FC0">
        <w:rPr>
          <w:rFonts w:ascii="Arial" w:hAnsi="Arial" w:cs="Arial"/>
          <w:b/>
          <w:i/>
          <w:sz w:val="24"/>
        </w:rPr>
        <w:t>Коррупция в государственных закупках (Департамент государственных закупок и государственной помощи Эстонии, 2017).</w:t>
      </w:r>
    </w:p>
    <w:p w:rsidR="00B20FC0" w:rsidRPr="00B20FC0" w:rsidRDefault="00B20FC0" w:rsidP="00B20FC0">
      <w:pPr>
        <w:spacing w:after="0" w:line="240" w:lineRule="auto"/>
        <w:ind w:firstLine="709"/>
        <w:jc w:val="both"/>
        <w:rPr>
          <w:rFonts w:ascii="Arial" w:hAnsi="Arial" w:cs="Arial"/>
          <w:sz w:val="24"/>
        </w:rPr>
      </w:pPr>
      <w:r w:rsidRPr="00B20FC0">
        <w:rPr>
          <w:rFonts w:ascii="Arial" w:hAnsi="Arial" w:cs="Arial"/>
          <w:sz w:val="24"/>
        </w:rPr>
        <w:t xml:space="preserve">Задачами Департамента государственных закупок и государственной помощи Эстонии являются проведение политики государственных закупок, разработка </w:t>
      </w:r>
      <w:r w:rsidR="00B05B33">
        <w:rPr>
          <w:rFonts w:ascii="Arial" w:hAnsi="Arial" w:cs="Arial"/>
          <w:sz w:val="24"/>
        </w:rPr>
        <w:t>З</w:t>
      </w:r>
      <w:r w:rsidRPr="00B20FC0">
        <w:rPr>
          <w:rFonts w:ascii="Arial" w:hAnsi="Arial" w:cs="Arial"/>
          <w:sz w:val="24"/>
        </w:rPr>
        <w:t xml:space="preserve">акона </w:t>
      </w:r>
      <w:r w:rsidR="00B05B33">
        <w:rPr>
          <w:rFonts w:ascii="Arial" w:hAnsi="Arial" w:cs="Arial"/>
          <w:sz w:val="24"/>
        </w:rPr>
        <w:t>«О</w:t>
      </w:r>
      <w:r w:rsidRPr="00B20FC0">
        <w:rPr>
          <w:rFonts w:ascii="Arial" w:hAnsi="Arial" w:cs="Arial"/>
          <w:sz w:val="24"/>
        </w:rPr>
        <w:t xml:space="preserve"> государственных закупках</w:t>
      </w:r>
      <w:r w:rsidR="00B05B33">
        <w:rPr>
          <w:rFonts w:ascii="Arial" w:hAnsi="Arial" w:cs="Arial"/>
          <w:sz w:val="24"/>
        </w:rPr>
        <w:t>»</w:t>
      </w:r>
      <w:r w:rsidRPr="00B20FC0">
        <w:rPr>
          <w:rFonts w:ascii="Arial" w:hAnsi="Arial" w:cs="Arial"/>
          <w:sz w:val="24"/>
        </w:rPr>
        <w:t>, государственный надзор за процессами закупок, развитие и управление электронным реестром государственных закупок (</w:t>
      </w:r>
      <w:r w:rsidR="00F30BFC" w:rsidRPr="000C2B40">
        <w:rPr>
          <w:rFonts w:ascii="Arial" w:hAnsi="Arial" w:cs="Arial"/>
          <w:sz w:val="24"/>
        </w:rPr>
        <w:t>http://riigihanked.riik.ee</w:t>
      </w:r>
      <w:r w:rsidRPr="00B20FC0">
        <w:rPr>
          <w:rFonts w:ascii="Arial" w:hAnsi="Arial" w:cs="Arial"/>
          <w:sz w:val="24"/>
        </w:rPr>
        <w:t>),</w:t>
      </w:r>
      <w:r w:rsidR="00F30BFC">
        <w:rPr>
          <w:rFonts w:ascii="Arial" w:hAnsi="Arial" w:cs="Arial"/>
          <w:sz w:val="24"/>
        </w:rPr>
        <w:t xml:space="preserve"> </w:t>
      </w:r>
      <w:r w:rsidRPr="00B20FC0">
        <w:rPr>
          <w:rFonts w:ascii="Arial" w:hAnsi="Arial" w:cs="Arial"/>
          <w:sz w:val="24"/>
        </w:rPr>
        <w:t xml:space="preserve">рекомендации по толкованию Закона </w:t>
      </w:r>
      <w:r w:rsidR="00B05B33">
        <w:rPr>
          <w:rFonts w:ascii="Arial" w:hAnsi="Arial" w:cs="Arial"/>
          <w:sz w:val="24"/>
        </w:rPr>
        <w:t>«О</w:t>
      </w:r>
      <w:r w:rsidRPr="00B20FC0">
        <w:rPr>
          <w:rFonts w:ascii="Arial" w:hAnsi="Arial" w:cs="Arial"/>
          <w:sz w:val="24"/>
        </w:rPr>
        <w:t xml:space="preserve"> государственных закупках</w:t>
      </w:r>
      <w:r w:rsidR="00B05B33">
        <w:rPr>
          <w:rFonts w:ascii="Arial" w:hAnsi="Arial" w:cs="Arial"/>
          <w:sz w:val="24"/>
        </w:rPr>
        <w:t>»</w:t>
      </w:r>
      <w:r w:rsidRPr="00B20FC0">
        <w:rPr>
          <w:rFonts w:ascii="Arial" w:hAnsi="Arial" w:cs="Arial"/>
          <w:sz w:val="24"/>
        </w:rPr>
        <w:t xml:space="preserve">. </w:t>
      </w:r>
    </w:p>
    <w:p w:rsidR="00B20FC0" w:rsidRPr="00B20FC0" w:rsidRDefault="00B20FC0" w:rsidP="00B20FC0">
      <w:pPr>
        <w:spacing w:after="0" w:line="240" w:lineRule="auto"/>
        <w:ind w:firstLine="709"/>
        <w:jc w:val="both"/>
        <w:rPr>
          <w:rFonts w:ascii="Arial" w:hAnsi="Arial" w:cs="Arial"/>
          <w:sz w:val="24"/>
        </w:rPr>
      </w:pPr>
      <w:r w:rsidRPr="00B20FC0">
        <w:rPr>
          <w:rFonts w:ascii="Arial" w:hAnsi="Arial" w:cs="Arial"/>
          <w:sz w:val="24"/>
        </w:rPr>
        <w:t xml:space="preserve">Нарушение требований к процедурам государственных закупок с целью предоставления преимущества стороне процесса, а также к заключению договора о закупках без проведения процедур государственных закупок с целью предоставления преимущества, наказуемо денежным штрафом или до одного года лишения свободы. </w:t>
      </w:r>
    </w:p>
    <w:p w:rsidR="00B20FC0" w:rsidRPr="00B20FC0" w:rsidRDefault="00B20FC0" w:rsidP="00B20FC0">
      <w:pPr>
        <w:spacing w:after="0" w:line="240" w:lineRule="auto"/>
        <w:ind w:firstLine="709"/>
        <w:jc w:val="both"/>
        <w:rPr>
          <w:rFonts w:ascii="Arial" w:hAnsi="Arial" w:cs="Arial"/>
          <w:sz w:val="24"/>
        </w:rPr>
      </w:pPr>
      <w:r w:rsidRPr="00B20FC0">
        <w:rPr>
          <w:rFonts w:ascii="Arial" w:hAnsi="Arial" w:cs="Arial"/>
          <w:sz w:val="24"/>
        </w:rPr>
        <w:t xml:space="preserve">Автор отмечает тонкую грань между коррупцией и целенаправленными закупками. Целенаправленные государственные закупки могут быть связаны с нечестным или неэтичным поведением с целью получения личной выгоды, тем самым показывая красные флажки в системе государственных закупок Эстонии. </w:t>
      </w:r>
    </w:p>
    <w:p w:rsidR="00B20FC0" w:rsidRPr="00B20FC0" w:rsidRDefault="00B20FC0" w:rsidP="00B20FC0">
      <w:pPr>
        <w:spacing w:after="0" w:line="240" w:lineRule="auto"/>
        <w:ind w:firstLine="709"/>
        <w:jc w:val="both"/>
        <w:rPr>
          <w:rFonts w:ascii="Arial" w:hAnsi="Arial" w:cs="Arial"/>
          <w:sz w:val="24"/>
        </w:rPr>
      </w:pPr>
      <w:r w:rsidRPr="00B05B33">
        <w:rPr>
          <w:rFonts w:ascii="Arial" w:hAnsi="Arial" w:cs="Arial"/>
          <w:b/>
          <w:sz w:val="24"/>
        </w:rPr>
        <w:t>Целенаправленные государственные закупки</w:t>
      </w:r>
      <w:r w:rsidRPr="00B20FC0">
        <w:rPr>
          <w:rFonts w:ascii="Arial" w:hAnsi="Arial" w:cs="Arial"/>
          <w:sz w:val="24"/>
        </w:rPr>
        <w:t xml:space="preserve"> - государственные закупки, которые разрабатываются </w:t>
      </w:r>
      <w:r w:rsidRPr="00B05B33">
        <w:rPr>
          <w:rFonts w:ascii="Arial" w:hAnsi="Arial" w:cs="Arial"/>
          <w:sz w:val="24"/>
          <w:u w:val="single"/>
        </w:rPr>
        <w:t>с учетом конкретного претендента или продукта</w:t>
      </w:r>
      <w:r w:rsidRPr="00B20FC0">
        <w:rPr>
          <w:rFonts w:ascii="Arial" w:hAnsi="Arial" w:cs="Arial"/>
          <w:sz w:val="24"/>
        </w:rPr>
        <w:t xml:space="preserve"> с целью исключения других участников тендера или продуктов.  </w:t>
      </w:r>
    </w:p>
    <w:p w:rsidR="00B20FC0" w:rsidRPr="00B20FC0" w:rsidRDefault="00B20FC0" w:rsidP="00B20FC0">
      <w:pPr>
        <w:spacing w:after="0" w:line="240" w:lineRule="auto"/>
        <w:ind w:firstLine="709"/>
        <w:jc w:val="both"/>
        <w:rPr>
          <w:rFonts w:ascii="Arial" w:hAnsi="Arial" w:cs="Arial"/>
          <w:sz w:val="24"/>
        </w:rPr>
      </w:pPr>
      <w:r w:rsidRPr="00B20FC0">
        <w:rPr>
          <w:rFonts w:ascii="Arial" w:hAnsi="Arial" w:cs="Arial"/>
          <w:sz w:val="24"/>
        </w:rPr>
        <w:t xml:space="preserve">Основные проблемы, с которыми сталкиваются специалисты Департамента государственных закупок и государственной помощи: </w:t>
      </w:r>
    </w:p>
    <w:p w:rsidR="00B20FC0" w:rsidRPr="00B20FC0" w:rsidRDefault="00B20FC0" w:rsidP="00B20FC0">
      <w:pPr>
        <w:spacing w:after="0" w:line="240" w:lineRule="auto"/>
        <w:ind w:firstLine="709"/>
        <w:jc w:val="both"/>
        <w:rPr>
          <w:rFonts w:ascii="Arial" w:hAnsi="Arial" w:cs="Arial"/>
          <w:sz w:val="24"/>
        </w:rPr>
      </w:pPr>
      <w:r w:rsidRPr="00B20FC0">
        <w:rPr>
          <w:rFonts w:ascii="Arial" w:hAnsi="Arial" w:cs="Arial"/>
          <w:sz w:val="24"/>
        </w:rPr>
        <w:t>•</w:t>
      </w:r>
      <w:r w:rsidRPr="00B20FC0">
        <w:rPr>
          <w:rFonts w:ascii="Arial" w:hAnsi="Arial" w:cs="Arial"/>
          <w:sz w:val="24"/>
        </w:rPr>
        <w:tab/>
        <w:t xml:space="preserve">неспособность организовать упрощенную процедуру прямого заключения договоров; </w:t>
      </w:r>
    </w:p>
    <w:p w:rsidR="00B20FC0" w:rsidRPr="00B20FC0" w:rsidRDefault="00B20FC0" w:rsidP="00B20FC0">
      <w:pPr>
        <w:spacing w:after="0" w:line="240" w:lineRule="auto"/>
        <w:ind w:firstLine="709"/>
        <w:jc w:val="both"/>
        <w:rPr>
          <w:rFonts w:ascii="Arial" w:hAnsi="Arial" w:cs="Arial"/>
          <w:sz w:val="24"/>
        </w:rPr>
      </w:pPr>
      <w:r w:rsidRPr="00B20FC0">
        <w:rPr>
          <w:rFonts w:ascii="Arial" w:hAnsi="Arial" w:cs="Arial"/>
          <w:sz w:val="24"/>
        </w:rPr>
        <w:lastRenderedPageBreak/>
        <w:t>•</w:t>
      </w:r>
      <w:r w:rsidRPr="00B20FC0">
        <w:rPr>
          <w:rFonts w:ascii="Arial" w:hAnsi="Arial" w:cs="Arial"/>
          <w:sz w:val="24"/>
        </w:rPr>
        <w:tab/>
        <w:t xml:space="preserve">неспособность исключить кандидата или претендента из процедуры закупок; </w:t>
      </w:r>
    </w:p>
    <w:p w:rsidR="00B20FC0" w:rsidRPr="00B20FC0" w:rsidRDefault="00B20FC0" w:rsidP="00B20FC0">
      <w:pPr>
        <w:spacing w:after="0" w:line="240" w:lineRule="auto"/>
        <w:ind w:firstLine="709"/>
        <w:jc w:val="both"/>
        <w:rPr>
          <w:rFonts w:ascii="Arial" w:hAnsi="Arial" w:cs="Arial"/>
          <w:sz w:val="24"/>
        </w:rPr>
      </w:pPr>
      <w:r w:rsidRPr="00B20FC0">
        <w:rPr>
          <w:rFonts w:ascii="Arial" w:hAnsi="Arial" w:cs="Arial"/>
          <w:sz w:val="24"/>
        </w:rPr>
        <w:t>•</w:t>
      </w:r>
      <w:r w:rsidRPr="00B20FC0">
        <w:rPr>
          <w:rFonts w:ascii="Arial" w:hAnsi="Arial" w:cs="Arial"/>
          <w:sz w:val="24"/>
        </w:rPr>
        <w:tab/>
        <w:t xml:space="preserve">использование предварительных условий согласованной процедуры без предварительной публикации уведомления о контракте; </w:t>
      </w:r>
    </w:p>
    <w:p w:rsidR="00B20FC0" w:rsidRPr="00B20FC0" w:rsidRDefault="00B20FC0" w:rsidP="00B20FC0">
      <w:pPr>
        <w:spacing w:after="0" w:line="240" w:lineRule="auto"/>
        <w:ind w:firstLine="709"/>
        <w:jc w:val="both"/>
        <w:rPr>
          <w:rFonts w:ascii="Arial" w:hAnsi="Arial" w:cs="Arial"/>
          <w:sz w:val="24"/>
        </w:rPr>
      </w:pPr>
      <w:r w:rsidRPr="00B20FC0">
        <w:rPr>
          <w:rFonts w:ascii="Arial" w:hAnsi="Arial" w:cs="Arial"/>
          <w:sz w:val="24"/>
        </w:rPr>
        <w:t>•</w:t>
      </w:r>
      <w:r w:rsidRPr="00B20FC0">
        <w:rPr>
          <w:rFonts w:ascii="Arial" w:hAnsi="Arial" w:cs="Arial"/>
          <w:sz w:val="24"/>
        </w:rPr>
        <w:tab/>
        <w:t xml:space="preserve">использование технических спецификаций, критериев присуждения или проверки допустимости тендеров для ограничения количества претендентов. </w:t>
      </w:r>
    </w:p>
    <w:p w:rsidR="00B20FC0" w:rsidRDefault="00B20FC0" w:rsidP="00B20FC0">
      <w:pPr>
        <w:spacing w:after="0" w:line="240" w:lineRule="auto"/>
        <w:ind w:firstLine="709"/>
        <w:jc w:val="both"/>
        <w:rPr>
          <w:rFonts w:ascii="Arial" w:hAnsi="Arial" w:cs="Arial"/>
          <w:sz w:val="24"/>
        </w:rPr>
      </w:pPr>
      <w:r w:rsidRPr="00B20FC0">
        <w:rPr>
          <w:rFonts w:ascii="Arial" w:hAnsi="Arial" w:cs="Arial"/>
          <w:sz w:val="24"/>
        </w:rPr>
        <w:t xml:space="preserve">В 2016 году 50% государственных закупок было </w:t>
      </w:r>
      <w:r w:rsidR="00B05B33">
        <w:rPr>
          <w:rFonts w:ascii="Arial" w:hAnsi="Arial" w:cs="Arial"/>
          <w:sz w:val="24"/>
        </w:rPr>
        <w:t>осуществлено через электронные</w:t>
      </w:r>
      <w:r w:rsidRPr="00B20FC0">
        <w:rPr>
          <w:rFonts w:ascii="Arial" w:hAnsi="Arial" w:cs="Arial"/>
          <w:sz w:val="24"/>
        </w:rPr>
        <w:t xml:space="preserve"> процедур</w:t>
      </w:r>
      <w:r w:rsidR="00B05B33">
        <w:rPr>
          <w:rFonts w:ascii="Arial" w:hAnsi="Arial" w:cs="Arial"/>
          <w:sz w:val="24"/>
        </w:rPr>
        <w:t>ы</w:t>
      </w:r>
      <w:r w:rsidRPr="00B20FC0">
        <w:rPr>
          <w:rFonts w:ascii="Arial" w:hAnsi="Arial" w:cs="Arial"/>
          <w:sz w:val="24"/>
        </w:rPr>
        <w:t>, в 2017 - 70%</w:t>
      </w:r>
      <w:r w:rsidR="00B05B33">
        <w:rPr>
          <w:rFonts w:ascii="Arial" w:hAnsi="Arial" w:cs="Arial"/>
          <w:sz w:val="24"/>
        </w:rPr>
        <w:t xml:space="preserve"> от общего объема</w:t>
      </w:r>
      <w:r w:rsidRPr="00B20FC0">
        <w:rPr>
          <w:rFonts w:ascii="Arial" w:hAnsi="Arial" w:cs="Arial"/>
          <w:sz w:val="24"/>
        </w:rPr>
        <w:t xml:space="preserve"> опубликованных закупок, а в 2018 г</w:t>
      </w:r>
      <w:r w:rsidR="00B05B33">
        <w:rPr>
          <w:rFonts w:ascii="Arial" w:hAnsi="Arial" w:cs="Arial"/>
          <w:sz w:val="24"/>
        </w:rPr>
        <w:t>.</w:t>
      </w:r>
      <w:r w:rsidRPr="00B20FC0">
        <w:rPr>
          <w:rFonts w:ascii="Arial" w:hAnsi="Arial" w:cs="Arial"/>
          <w:sz w:val="24"/>
        </w:rPr>
        <w:t xml:space="preserve"> все закупки (100%) стали полностью электронными. Весь цикл</w:t>
      </w:r>
      <w:r w:rsidR="00B05B33">
        <w:rPr>
          <w:rFonts w:ascii="Arial" w:hAnsi="Arial" w:cs="Arial"/>
          <w:sz w:val="24"/>
        </w:rPr>
        <w:t xml:space="preserve"> практически</w:t>
      </w:r>
      <w:r w:rsidRPr="00B20FC0">
        <w:rPr>
          <w:rFonts w:ascii="Arial" w:hAnsi="Arial" w:cs="Arial"/>
          <w:sz w:val="24"/>
        </w:rPr>
        <w:t xml:space="preserve"> оцифров</w:t>
      </w:r>
      <w:r w:rsidR="00B05B33">
        <w:rPr>
          <w:rFonts w:ascii="Arial" w:hAnsi="Arial" w:cs="Arial"/>
          <w:sz w:val="24"/>
        </w:rPr>
        <w:t>ан</w:t>
      </w:r>
      <w:r w:rsidRPr="00B20FC0">
        <w:rPr>
          <w:rFonts w:ascii="Arial" w:hAnsi="Arial" w:cs="Arial"/>
          <w:sz w:val="24"/>
        </w:rPr>
        <w:t>, включая этап присуждения контракта.</w:t>
      </w:r>
    </w:p>
    <w:p w:rsidR="00B20FC0" w:rsidRPr="00B20FC0" w:rsidRDefault="00B20FC0" w:rsidP="00B20FC0">
      <w:pPr>
        <w:pStyle w:val="a7"/>
        <w:numPr>
          <w:ilvl w:val="0"/>
          <w:numId w:val="8"/>
        </w:numPr>
        <w:spacing w:after="0" w:line="240" w:lineRule="auto"/>
        <w:ind w:left="0" w:firstLine="426"/>
        <w:jc w:val="both"/>
        <w:rPr>
          <w:rFonts w:ascii="Arial" w:hAnsi="Arial" w:cs="Arial"/>
          <w:b/>
          <w:i/>
          <w:sz w:val="24"/>
        </w:rPr>
      </w:pPr>
      <w:r w:rsidRPr="00B20FC0">
        <w:rPr>
          <w:rFonts w:ascii="Arial" w:hAnsi="Arial" w:cs="Arial"/>
          <w:b/>
          <w:i/>
          <w:sz w:val="24"/>
        </w:rPr>
        <w:t>Дополнение к 3-этапу отчета и рекомендаций (ОЭСР, 2016).</w:t>
      </w:r>
    </w:p>
    <w:p w:rsidR="00B20FC0" w:rsidRPr="00B20FC0" w:rsidRDefault="00B20FC0" w:rsidP="00B20FC0">
      <w:pPr>
        <w:spacing w:after="0" w:line="240" w:lineRule="auto"/>
        <w:ind w:firstLine="708"/>
        <w:jc w:val="both"/>
        <w:rPr>
          <w:rFonts w:ascii="Arial" w:hAnsi="Arial" w:cs="Arial"/>
          <w:sz w:val="24"/>
        </w:rPr>
      </w:pPr>
      <w:r w:rsidRPr="00B20FC0">
        <w:rPr>
          <w:rFonts w:ascii="Arial" w:hAnsi="Arial" w:cs="Arial"/>
          <w:sz w:val="24"/>
        </w:rPr>
        <w:t xml:space="preserve">В этом отчете, представленном Эстонией, содержится информация о прогрессе, достигнутом Эстонией в выполнении рекомендаций, содержащихся в ее отчете по 3-этапу. </w:t>
      </w:r>
    </w:p>
    <w:p w:rsidR="00B20FC0" w:rsidRPr="00B20FC0" w:rsidRDefault="00B20FC0" w:rsidP="00B20FC0">
      <w:pPr>
        <w:spacing w:after="0" w:line="240" w:lineRule="auto"/>
        <w:ind w:firstLine="708"/>
        <w:jc w:val="both"/>
        <w:rPr>
          <w:rFonts w:ascii="Arial" w:hAnsi="Arial" w:cs="Arial"/>
          <w:sz w:val="24"/>
        </w:rPr>
      </w:pPr>
      <w:r w:rsidRPr="00B20FC0">
        <w:rPr>
          <w:rFonts w:ascii="Arial" w:hAnsi="Arial" w:cs="Arial"/>
          <w:sz w:val="24"/>
        </w:rPr>
        <w:t xml:space="preserve">Каждый год Министерство иностранных дел Эстонии организует </w:t>
      </w:r>
      <w:r w:rsidRPr="000A42AA">
        <w:rPr>
          <w:rFonts w:ascii="Arial" w:hAnsi="Arial" w:cs="Arial"/>
          <w:b/>
          <w:sz w:val="24"/>
        </w:rPr>
        <w:t>учебные курсы для дипломатов</w:t>
      </w:r>
      <w:r w:rsidRPr="00B20FC0">
        <w:rPr>
          <w:rFonts w:ascii="Arial" w:hAnsi="Arial" w:cs="Arial"/>
          <w:sz w:val="24"/>
        </w:rPr>
        <w:t>, а также для</w:t>
      </w:r>
      <w:r w:rsidR="00B05B33">
        <w:rPr>
          <w:rFonts w:ascii="Arial" w:hAnsi="Arial" w:cs="Arial"/>
          <w:sz w:val="24"/>
        </w:rPr>
        <w:t xml:space="preserve"> сотрудников</w:t>
      </w:r>
      <w:r w:rsidRPr="00B20FC0">
        <w:rPr>
          <w:rFonts w:ascii="Arial" w:hAnsi="Arial" w:cs="Arial"/>
          <w:sz w:val="24"/>
        </w:rPr>
        <w:t xml:space="preserve"> экономических и консульских</w:t>
      </w:r>
      <w:r w:rsidR="00B05B33">
        <w:rPr>
          <w:rFonts w:ascii="Arial" w:hAnsi="Arial" w:cs="Arial"/>
          <w:sz w:val="24"/>
        </w:rPr>
        <w:t xml:space="preserve"> служб,</w:t>
      </w:r>
      <w:r w:rsidRPr="00B20FC0">
        <w:rPr>
          <w:rFonts w:ascii="Arial" w:hAnsi="Arial" w:cs="Arial"/>
          <w:sz w:val="24"/>
        </w:rPr>
        <w:t xml:space="preserve"> читают лекции о взяточничестве за рубежом, и информируют об обязательствах по представлению отчетности случае любой попытки или</w:t>
      </w:r>
      <w:r w:rsidR="000A42AA">
        <w:rPr>
          <w:rFonts w:ascii="Arial" w:hAnsi="Arial" w:cs="Arial"/>
          <w:sz w:val="24"/>
        </w:rPr>
        <w:t xml:space="preserve"> фактического</w:t>
      </w:r>
      <w:r w:rsidRPr="00B20FC0">
        <w:rPr>
          <w:rFonts w:ascii="Arial" w:hAnsi="Arial" w:cs="Arial"/>
          <w:sz w:val="24"/>
        </w:rPr>
        <w:t xml:space="preserve"> случая взяточничества за рубежом. </w:t>
      </w:r>
    </w:p>
    <w:p w:rsidR="00B20FC0" w:rsidRPr="00B20FC0" w:rsidRDefault="00B20FC0" w:rsidP="00B20FC0">
      <w:pPr>
        <w:spacing w:after="0" w:line="240" w:lineRule="auto"/>
        <w:ind w:firstLine="708"/>
        <w:jc w:val="both"/>
        <w:rPr>
          <w:rFonts w:ascii="Arial" w:hAnsi="Arial" w:cs="Arial"/>
          <w:sz w:val="24"/>
        </w:rPr>
      </w:pPr>
      <w:r w:rsidRPr="00B20FC0">
        <w:rPr>
          <w:rFonts w:ascii="Arial" w:hAnsi="Arial" w:cs="Arial"/>
          <w:sz w:val="24"/>
        </w:rPr>
        <w:t>Министерство финансов Эстонии</w:t>
      </w:r>
      <w:r w:rsidR="000A42AA">
        <w:rPr>
          <w:rFonts w:ascii="Arial" w:hAnsi="Arial" w:cs="Arial"/>
          <w:sz w:val="24"/>
        </w:rPr>
        <w:t xml:space="preserve"> проводит</w:t>
      </w:r>
      <w:r w:rsidRPr="00B20FC0">
        <w:rPr>
          <w:rFonts w:ascii="Arial" w:hAnsi="Arial" w:cs="Arial"/>
          <w:sz w:val="24"/>
        </w:rPr>
        <w:t xml:space="preserve"> организ</w:t>
      </w:r>
      <w:r w:rsidR="000A42AA">
        <w:rPr>
          <w:rFonts w:ascii="Arial" w:hAnsi="Arial" w:cs="Arial"/>
          <w:sz w:val="24"/>
        </w:rPr>
        <w:t xml:space="preserve">ацию </w:t>
      </w:r>
      <w:r w:rsidR="000A42AA" w:rsidRPr="000A42AA">
        <w:rPr>
          <w:rFonts w:ascii="Arial" w:hAnsi="Arial" w:cs="Arial"/>
          <w:b/>
          <w:sz w:val="24"/>
        </w:rPr>
        <w:t>тренингов</w:t>
      </w:r>
      <w:r w:rsidRPr="000A42AA">
        <w:rPr>
          <w:rFonts w:ascii="Arial" w:hAnsi="Arial" w:cs="Arial"/>
          <w:b/>
          <w:sz w:val="24"/>
        </w:rPr>
        <w:t xml:space="preserve"> для закупающих агентств</w:t>
      </w:r>
      <w:r w:rsidRPr="00B20FC0">
        <w:rPr>
          <w:rFonts w:ascii="Arial" w:hAnsi="Arial" w:cs="Arial"/>
          <w:sz w:val="24"/>
        </w:rPr>
        <w:t xml:space="preserve"> (600 слушателей в год) в связи с новым Законом </w:t>
      </w:r>
      <w:r w:rsidR="000A42AA">
        <w:rPr>
          <w:rFonts w:ascii="Arial" w:hAnsi="Arial" w:cs="Arial"/>
          <w:sz w:val="24"/>
        </w:rPr>
        <w:t>«О</w:t>
      </w:r>
      <w:r w:rsidRPr="00B20FC0">
        <w:rPr>
          <w:rFonts w:ascii="Arial" w:hAnsi="Arial" w:cs="Arial"/>
          <w:sz w:val="24"/>
        </w:rPr>
        <w:t xml:space="preserve"> государственных закупках</w:t>
      </w:r>
      <w:r w:rsidR="000A42AA">
        <w:rPr>
          <w:rFonts w:ascii="Arial" w:hAnsi="Arial" w:cs="Arial"/>
          <w:sz w:val="24"/>
        </w:rPr>
        <w:t>»</w:t>
      </w:r>
      <w:r w:rsidRPr="00B20FC0">
        <w:rPr>
          <w:rFonts w:ascii="Arial" w:hAnsi="Arial" w:cs="Arial"/>
          <w:sz w:val="24"/>
        </w:rPr>
        <w:t>, принят</w:t>
      </w:r>
      <w:r w:rsidR="000A42AA">
        <w:rPr>
          <w:rFonts w:ascii="Arial" w:hAnsi="Arial" w:cs="Arial"/>
          <w:sz w:val="24"/>
        </w:rPr>
        <w:t>ым</w:t>
      </w:r>
      <w:r w:rsidRPr="00B20FC0">
        <w:rPr>
          <w:rFonts w:ascii="Arial" w:hAnsi="Arial" w:cs="Arial"/>
          <w:sz w:val="24"/>
        </w:rPr>
        <w:t xml:space="preserve"> в 2017 г</w:t>
      </w:r>
      <w:r w:rsidR="000A42AA">
        <w:rPr>
          <w:rFonts w:ascii="Arial" w:hAnsi="Arial" w:cs="Arial"/>
          <w:sz w:val="24"/>
        </w:rPr>
        <w:t>.</w:t>
      </w:r>
      <w:r w:rsidRPr="00B20FC0">
        <w:rPr>
          <w:rFonts w:ascii="Arial" w:hAnsi="Arial" w:cs="Arial"/>
          <w:sz w:val="24"/>
        </w:rPr>
        <w:t xml:space="preserve"> Данные тренинги также </w:t>
      </w:r>
      <w:r w:rsidR="000A42AA">
        <w:rPr>
          <w:rFonts w:ascii="Arial" w:hAnsi="Arial" w:cs="Arial"/>
          <w:sz w:val="24"/>
        </w:rPr>
        <w:t>содержат</w:t>
      </w:r>
      <w:r w:rsidRPr="00B20FC0">
        <w:rPr>
          <w:rFonts w:ascii="Arial" w:hAnsi="Arial" w:cs="Arial"/>
          <w:sz w:val="24"/>
        </w:rPr>
        <w:t xml:space="preserve"> информацию о каналах отчетности</w:t>
      </w:r>
      <w:r w:rsidR="000A42AA">
        <w:rPr>
          <w:rFonts w:ascii="Arial" w:hAnsi="Arial" w:cs="Arial"/>
          <w:sz w:val="24"/>
        </w:rPr>
        <w:t>, а также такие темы, как</w:t>
      </w:r>
      <w:r w:rsidRPr="00B20FC0">
        <w:rPr>
          <w:rFonts w:ascii="Arial" w:hAnsi="Arial" w:cs="Arial"/>
          <w:sz w:val="24"/>
        </w:rPr>
        <w:t xml:space="preserve"> </w:t>
      </w:r>
      <w:r w:rsidR="000A42AA">
        <w:rPr>
          <w:rFonts w:ascii="Arial" w:hAnsi="Arial" w:cs="Arial"/>
          <w:sz w:val="24"/>
        </w:rPr>
        <w:t>о</w:t>
      </w:r>
      <w:r w:rsidRPr="00B20FC0">
        <w:rPr>
          <w:rFonts w:ascii="Arial" w:hAnsi="Arial" w:cs="Arial"/>
          <w:sz w:val="24"/>
        </w:rPr>
        <w:t>тстранение от закупок из-за судимости</w:t>
      </w:r>
      <w:r w:rsidR="000A42AA">
        <w:rPr>
          <w:rFonts w:ascii="Arial" w:hAnsi="Arial" w:cs="Arial"/>
          <w:sz w:val="24"/>
        </w:rPr>
        <w:t xml:space="preserve">, </w:t>
      </w:r>
      <w:r w:rsidRPr="00B20FC0">
        <w:rPr>
          <w:rFonts w:ascii="Arial" w:hAnsi="Arial" w:cs="Arial"/>
          <w:sz w:val="24"/>
        </w:rPr>
        <w:t xml:space="preserve">использование международных </w:t>
      </w:r>
      <w:r w:rsidR="000A42AA">
        <w:rPr>
          <w:rFonts w:ascii="Arial" w:hAnsi="Arial" w:cs="Arial"/>
          <w:sz w:val="24"/>
        </w:rPr>
        <w:t>механизмов разглашения и шагов</w:t>
      </w:r>
      <w:r w:rsidRPr="00B20FC0">
        <w:rPr>
          <w:rFonts w:ascii="Arial" w:hAnsi="Arial" w:cs="Arial"/>
          <w:sz w:val="24"/>
        </w:rPr>
        <w:t xml:space="preserve">, которые необходимо предпринять, когда есть подозрение, что компания использует коррупционные методы, включая взяточничество за рубежом. На </w:t>
      </w:r>
      <w:r w:rsidR="000A42AA">
        <w:rPr>
          <w:rFonts w:ascii="Arial" w:hAnsi="Arial" w:cs="Arial"/>
          <w:sz w:val="24"/>
        </w:rPr>
        <w:t>официаль</w:t>
      </w:r>
      <w:r w:rsidR="000A42AA" w:rsidRPr="00B20FC0">
        <w:rPr>
          <w:rFonts w:ascii="Arial" w:hAnsi="Arial" w:cs="Arial"/>
          <w:sz w:val="24"/>
        </w:rPr>
        <w:t>ном</w:t>
      </w:r>
      <w:r w:rsidRPr="00B20FC0">
        <w:rPr>
          <w:rFonts w:ascii="Arial" w:hAnsi="Arial" w:cs="Arial"/>
          <w:sz w:val="24"/>
        </w:rPr>
        <w:t xml:space="preserve"> сайте </w:t>
      </w:r>
      <w:proofErr w:type="spellStart"/>
      <w:r w:rsidRPr="00B20FC0">
        <w:rPr>
          <w:rFonts w:ascii="Arial" w:hAnsi="Arial" w:cs="Arial"/>
          <w:sz w:val="24"/>
        </w:rPr>
        <w:t>госзакупок</w:t>
      </w:r>
      <w:proofErr w:type="spellEnd"/>
      <w:r w:rsidRPr="00B20FC0">
        <w:rPr>
          <w:rFonts w:ascii="Arial" w:hAnsi="Arial" w:cs="Arial"/>
          <w:sz w:val="24"/>
        </w:rPr>
        <w:t xml:space="preserve"> </w:t>
      </w:r>
      <w:r w:rsidR="000A42AA">
        <w:rPr>
          <w:rFonts w:ascii="Arial" w:hAnsi="Arial" w:cs="Arial"/>
          <w:sz w:val="24"/>
        </w:rPr>
        <w:t>имеется</w:t>
      </w:r>
      <w:r w:rsidRPr="00B20FC0">
        <w:rPr>
          <w:rFonts w:ascii="Arial" w:hAnsi="Arial" w:cs="Arial"/>
          <w:sz w:val="24"/>
        </w:rPr>
        <w:t xml:space="preserve"> ссылка на горячую линию полиции по борьбе с коррупцией, включая адрес электронной почты и номер телефона. </w:t>
      </w:r>
    </w:p>
    <w:p w:rsidR="00B20FC0" w:rsidRPr="00B20FC0" w:rsidRDefault="000A42AA" w:rsidP="00B20FC0">
      <w:pPr>
        <w:spacing w:after="0" w:line="240" w:lineRule="auto"/>
        <w:ind w:firstLine="708"/>
        <w:jc w:val="both"/>
        <w:rPr>
          <w:rFonts w:ascii="Arial" w:hAnsi="Arial" w:cs="Arial"/>
          <w:sz w:val="24"/>
        </w:rPr>
      </w:pPr>
      <w:r>
        <w:rPr>
          <w:rFonts w:ascii="Arial" w:hAnsi="Arial" w:cs="Arial"/>
          <w:sz w:val="24"/>
        </w:rPr>
        <w:t>Начиная с</w:t>
      </w:r>
      <w:r w:rsidR="00B20FC0" w:rsidRPr="00B20FC0">
        <w:rPr>
          <w:rFonts w:ascii="Arial" w:hAnsi="Arial" w:cs="Arial"/>
          <w:sz w:val="24"/>
        </w:rPr>
        <w:t xml:space="preserve"> 2016 г</w:t>
      </w:r>
      <w:r>
        <w:rPr>
          <w:rFonts w:ascii="Arial" w:hAnsi="Arial" w:cs="Arial"/>
          <w:sz w:val="24"/>
        </w:rPr>
        <w:t>.</w:t>
      </w:r>
      <w:r w:rsidR="00B20FC0" w:rsidRPr="00B20FC0">
        <w:rPr>
          <w:rFonts w:ascii="Arial" w:hAnsi="Arial" w:cs="Arial"/>
          <w:sz w:val="24"/>
        </w:rPr>
        <w:t xml:space="preserve"> в электронной </w:t>
      </w:r>
      <w:r>
        <w:rPr>
          <w:rFonts w:ascii="Arial" w:hAnsi="Arial" w:cs="Arial"/>
          <w:sz w:val="24"/>
        </w:rPr>
        <w:t xml:space="preserve">базе данных </w:t>
      </w:r>
      <w:r w:rsidR="00B20FC0" w:rsidRPr="00B20FC0">
        <w:rPr>
          <w:rFonts w:ascii="Arial" w:hAnsi="Arial" w:cs="Arial"/>
          <w:sz w:val="24"/>
        </w:rPr>
        <w:t xml:space="preserve">государственных закупок </w:t>
      </w:r>
      <w:r>
        <w:rPr>
          <w:rFonts w:ascii="Arial" w:hAnsi="Arial" w:cs="Arial"/>
          <w:sz w:val="24"/>
        </w:rPr>
        <w:t>имеется</w:t>
      </w:r>
      <w:r w:rsidR="00B20FC0" w:rsidRPr="00B20FC0">
        <w:rPr>
          <w:rFonts w:ascii="Arial" w:hAnsi="Arial" w:cs="Arial"/>
          <w:sz w:val="24"/>
        </w:rPr>
        <w:t xml:space="preserve"> прямая ссылка на </w:t>
      </w:r>
      <w:r w:rsidR="00B20FC0" w:rsidRPr="000A42AA">
        <w:rPr>
          <w:rFonts w:ascii="Arial" w:hAnsi="Arial" w:cs="Arial"/>
          <w:b/>
          <w:sz w:val="24"/>
        </w:rPr>
        <w:t>Реестр обвинительных приговоров</w:t>
      </w:r>
      <w:r w:rsidR="00B20FC0" w:rsidRPr="00B20FC0">
        <w:rPr>
          <w:rFonts w:ascii="Arial" w:hAnsi="Arial" w:cs="Arial"/>
          <w:sz w:val="24"/>
        </w:rPr>
        <w:t>. Таким образом, каждое учреждение,</w:t>
      </w:r>
      <w:r>
        <w:rPr>
          <w:rFonts w:ascii="Arial" w:hAnsi="Arial" w:cs="Arial"/>
          <w:sz w:val="24"/>
        </w:rPr>
        <w:t xml:space="preserve"> при</w:t>
      </w:r>
      <w:r w:rsidR="00B20FC0" w:rsidRPr="00B20FC0">
        <w:rPr>
          <w:rFonts w:ascii="Arial" w:hAnsi="Arial" w:cs="Arial"/>
          <w:sz w:val="24"/>
        </w:rPr>
        <w:t xml:space="preserve"> осуществл</w:t>
      </w:r>
      <w:r>
        <w:rPr>
          <w:rFonts w:ascii="Arial" w:hAnsi="Arial" w:cs="Arial"/>
          <w:sz w:val="24"/>
        </w:rPr>
        <w:t>ении</w:t>
      </w:r>
      <w:r w:rsidR="00B20FC0" w:rsidRPr="00B20FC0">
        <w:rPr>
          <w:rFonts w:ascii="Arial" w:hAnsi="Arial" w:cs="Arial"/>
          <w:sz w:val="24"/>
        </w:rPr>
        <w:t xml:space="preserve"> процедур</w:t>
      </w:r>
      <w:r>
        <w:rPr>
          <w:rFonts w:ascii="Arial" w:hAnsi="Arial" w:cs="Arial"/>
          <w:sz w:val="24"/>
        </w:rPr>
        <w:t>ы</w:t>
      </w:r>
      <w:r w:rsidR="00B20FC0" w:rsidRPr="00B20FC0">
        <w:rPr>
          <w:rFonts w:ascii="Arial" w:hAnsi="Arial" w:cs="Arial"/>
          <w:sz w:val="24"/>
        </w:rPr>
        <w:t xml:space="preserve"> закупок, может легко использовать </w:t>
      </w:r>
      <w:r>
        <w:rPr>
          <w:rFonts w:ascii="Arial" w:hAnsi="Arial" w:cs="Arial"/>
          <w:sz w:val="24"/>
        </w:rPr>
        <w:t>данный</w:t>
      </w:r>
      <w:r w:rsidR="00B20FC0" w:rsidRPr="00B20FC0">
        <w:rPr>
          <w:rFonts w:ascii="Arial" w:hAnsi="Arial" w:cs="Arial"/>
          <w:sz w:val="24"/>
        </w:rPr>
        <w:t xml:space="preserve"> инструмент, чтобы определить, был ли осужден предприниматель за какое-либо правонарушение. </w:t>
      </w:r>
    </w:p>
    <w:p w:rsidR="00BF7030" w:rsidRPr="00BF7030" w:rsidRDefault="00BF7030" w:rsidP="00BF7030">
      <w:pPr>
        <w:spacing w:after="0" w:line="240" w:lineRule="auto"/>
        <w:rPr>
          <w:rFonts w:ascii="Arial" w:hAnsi="Arial" w:cs="Arial"/>
          <w:sz w:val="24"/>
        </w:rPr>
      </w:pPr>
    </w:p>
    <w:p w:rsidR="00BF7030" w:rsidRPr="00BE411F" w:rsidRDefault="00BE411F" w:rsidP="00BF7030">
      <w:pPr>
        <w:spacing w:after="0" w:line="240" w:lineRule="auto"/>
        <w:rPr>
          <w:rFonts w:ascii="Arial" w:hAnsi="Arial" w:cs="Arial"/>
          <w:b/>
          <w:sz w:val="24"/>
        </w:rPr>
      </w:pPr>
      <w:r>
        <w:rPr>
          <w:rFonts w:ascii="Arial" w:hAnsi="Arial" w:cs="Arial"/>
          <w:sz w:val="24"/>
        </w:rPr>
        <w:tab/>
      </w:r>
      <w:r w:rsidRPr="00BE411F">
        <w:rPr>
          <w:rFonts w:ascii="Arial" w:hAnsi="Arial" w:cs="Arial"/>
          <w:b/>
          <w:sz w:val="24"/>
          <w:lang w:val="en-US"/>
        </w:rPr>
        <w:t>V</w:t>
      </w:r>
      <w:r w:rsidRPr="0074197E">
        <w:rPr>
          <w:rFonts w:ascii="Arial" w:hAnsi="Arial" w:cs="Arial"/>
          <w:b/>
          <w:sz w:val="24"/>
        </w:rPr>
        <w:t xml:space="preserve">. </w:t>
      </w:r>
      <w:r w:rsidRPr="00BE411F">
        <w:rPr>
          <w:rFonts w:ascii="Arial" w:hAnsi="Arial" w:cs="Arial"/>
          <w:b/>
          <w:sz w:val="24"/>
        </w:rPr>
        <w:t>Заключение</w:t>
      </w:r>
    </w:p>
    <w:p w:rsidR="00943E14" w:rsidRDefault="00BE411F" w:rsidP="001D431B">
      <w:pPr>
        <w:spacing w:after="0" w:line="240" w:lineRule="auto"/>
        <w:jc w:val="both"/>
        <w:rPr>
          <w:rFonts w:ascii="Arial" w:hAnsi="Arial" w:cs="Arial"/>
          <w:sz w:val="24"/>
        </w:rPr>
      </w:pPr>
      <w:r>
        <w:rPr>
          <w:rFonts w:ascii="Arial" w:hAnsi="Arial" w:cs="Arial"/>
          <w:sz w:val="24"/>
        </w:rPr>
        <w:tab/>
        <w:t>Как вид</w:t>
      </w:r>
      <w:r w:rsidR="00943E14">
        <w:rPr>
          <w:rFonts w:ascii="Arial" w:hAnsi="Arial" w:cs="Arial"/>
          <w:sz w:val="24"/>
        </w:rPr>
        <w:t xml:space="preserve">но </w:t>
      </w:r>
      <w:r>
        <w:rPr>
          <w:rFonts w:ascii="Arial" w:hAnsi="Arial" w:cs="Arial"/>
          <w:sz w:val="24"/>
        </w:rPr>
        <w:t>из проведенного анализа</w:t>
      </w:r>
      <w:r w:rsidR="002A28FB">
        <w:rPr>
          <w:rFonts w:ascii="Arial" w:hAnsi="Arial" w:cs="Arial"/>
          <w:sz w:val="24"/>
        </w:rPr>
        <w:t xml:space="preserve"> Канады</w:t>
      </w:r>
      <w:r w:rsidR="00943E14">
        <w:rPr>
          <w:rFonts w:ascii="Arial" w:hAnsi="Arial" w:cs="Arial"/>
          <w:sz w:val="24"/>
        </w:rPr>
        <w:t>,</w:t>
      </w:r>
      <w:r w:rsidR="002A28FB">
        <w:rPr>
          <w:rFonts w:ascii="Arial" w:hAnsi="Arial" w:cs="Arial"/>
          <w:sz w:val="24"/>
        </w:rPr>
        <w:t xml:space="preserve"> Грузии и Эстонии,</w:t>
      </w:r>
      <w:r w:rsidRPr="00BE411F">
        <w:rPr>
          <w:rFonts w:ascii="Arial" w:hAnsi="Arial" w:cs="Arial"/>
          <w:sz w:val="24"/>
        </w:rPr>
        <w:t xml:space="preserve"> </w:t>
      </w:r>
      <w:r w:rsidR="002A28FB">
        <w:rPr>
          <w:rFonts w:ascii="Arial" w:hAnsi="Arial" w:cs="Arial"/>
          <w:sz w:val="24"/>
        </w:rPr>
        <w:t xml:space="preserve">эффективность мер в отношении коррупции в сфере государственных закупок в контексте трех стран значительно варьируется. Весьма примечательно, что </w:t>
      </w:r>
      <w:r w:rsidR="00545808">
        <w:rPr>
          <w:rFonts w:ascii="Arial" w:hAnsi="Arial" w:cs="Arial"/>
          <w:sz w:val="24"/>
        </w:rPr>
        <w:t>опыт Грузии в борьбе по снижению коррупции в этой сфере, как представляется, выглядит более эффективным в сравнении, как с Эстонией, так и Канадой.</w:t>
      </w:r>
    </w:p>
    <w:p w:rsidR="00943E14" w:rsidRDefault="00943E14" w:rsidP="00943E14">
      <w:pPr>
        <w:spacing w:after="0" w:line="240" w:lineRule="auto"/>
        <w:ind w:firstLine="708"/>
        <w:jc w:val="both"/>
        <w:rPr>
          <w:rFonts w:ascii="Arial" w:hAnsi="Arial" w:cs="Arial"/>
          <w:sz w:val="24"/>
        </w:rPr>
      </w:pPr>
      <w:r>
        <w:rPr>
          <w:rFonts w:ascii="Arial" w:hAnsi="Arial" w:cs="Arial"/>
          <w:sz w:val="24"/>
        </w:rPr>
        <w:t xml:space="preserve">Коррупция в сфере государственных закупок Канады </w:t>
      </w:r>
      <w:r w:rsidRPr="004A69C5">
        <w:rPr>
          <w:rFonts w:ascii="Arial" w:hAnsi="Arial" w:cs="Arial"/>
          <w:sz w:val="24"/>
        </w:rPr>
        <w:t>оценивается на уровне средней степени риска.</w:t>
      </w:r>
      <w:r>
        <w:rPr>
          <w:rFonts w:ascii="Arial" w:hAnsi="Arial" w:cs="Arial"/>
          <w:sz w:val="24"/>
        </w:rPr>
        <w:t xml:space="preserve"> Несмотря на ряд эффективных мер (законодательная база, введение «Сертификата независимого определения предложений» по </w:t>
      </w:r>
      <w:proofErr w:type="spellStart"/>
      <w:r>
        <w:rPr>
          <w:rFonts w:ascii="Arial" w:hAnsi="Arial" w:cs="Arial"/>
          <w:sz w:val="24"/>
        </w:rPr>
        <w:t>госзакупкам</w:t>
      </w:r>
      <w:proofErr w:type="spellEnd"/>
      <w:r>
        <w:rPr>
          <w:rFonts w:ascii="Arial" w:hAnsi="Arial" w:cs="Arial"/>
          <w:sz w:val="24"/>
        </w:rPr>
        <w:t>, принципов добропорядочности и верховенства права, и института Омбудсмена по закупкам), ситуация кардинально не меняется</w:t>
      </w:r>
      <w:r w:rsidRPr="00437815">
        <w:rPr>
          <w:rFonts w:ascii="Arial" w:hAnsi="Arial" w:cs="Arial"/>
          <w:sz w:val="24"/>
        </w:rPr>
        <w:t>.</w:t>
      </w:r>
      <w:r>
        <w:rPr>
          <w:rFonts w:ascii="Arial" w:hAnsi="Arial" w:cs="Arial"/>
          <w:sz w:val="24"/>
        </w:rPr>
        <w:t xml:space="preserve"> Это вызвано, как представляется, следующими факторами. Во-первых, несмотря на заложенный фундамент законодательства в этой сфере (рис. 4), довольное большое число законов и НПА создает возможности для манипулирования, что подтверждается выявленными пробелами (в законах «О финансовом управлении» и «О лоббировании»</w:t>
      </w:r>
      <w:r w:rsidR="002A28FB">
        <w:rPr>
          <w:rFonts w:ascii="Arial" w:hAnsi="Arial" w:cs="Arial"/>
          <w:sz w:val="24"/>
        </w:rPr>
        <w:t xml:space="preserve"> на примере кейсов</w:t>
      </w:r>
      <w:r>
        <w:rPr>
          <w:rFonts w:ascii="Arial" w:hAnsi="Arial" w:cs="Arial"/>
          <w:sz w:val="24"/>
        </w:rPr>
        <w:t xml:space="preserve"> «</w:t>
      </w:r>
      <w:r>
        <w:rPr>
          <w:rFonts w:ascii="Arial" w:hAnsi="Arial" w:cs="Arial"/>
          <w:sz w:val="24"/>
          <w:lang w:val="en-US"/>
        </w:rPr>
        <w:t>R</w:t>
      </w:r>
      <w:r w:rsidRPr="00943E14">
        <w:rPr>
          <w:rFonts w:ascii="Arial" w:hAnsi="Arial" w:cs="Arial"/>
          <w:sz w:val="24"/>
        </w:rPr>
        <w:t>.</w:t>
      </w:r>
      <w:r>
        <w:rPr>
          <w:rFonts w:ascii="Arial" w:hAnsi="Arial" w:cs="Arial"/>
          <w:sz w:val="24"/>
          <w:lang w:val="en-US"/>
        </w:rPr>
        <w:t>V</w:t>
      </w:r>
      <w:r w:rsidRPr="00943E14">
        <w:rPr>
          <w:rFonts w:ascii="Arial" w:hAnsi="Arial" w:cs="Arial"/>
          <w:sz w:val="24"/>
        </w:rPr>
        <w:t xml:space="preserve">. </w:t>
      </w:r>
      <w:r>
        <w:rPr>
          <w:rFonts w:ascii="Arial" w:hAnsi="Arial" w:cs="Arial"/>
          <w:sz w:val="24"/>
          <w:lang w:val="en-US"/>
        </w:rPr>
        <w:t>Shum</w:t>
      </w:r>
      <w:r>
        <w:rPr>
          <w:rFonts w:ascii="Arial" w:hAnsi="Arial" w:cs="Arial"/>
          <w:sz w:val="24"/>
        </w:rPr>
        <w:t>»</w:t>
      </w:r>
      <w:r w:rsidR="002A28FB">
        <w:rPr>
          <w:rFonts w:ascii="Arial" w:hAnsi="Arial" w:cs="Arial"/>
          <w:sz w:val="24"/>
        </w:rPr>
        <w:t xml:space="preserve"> и «</w:t>
      </w:r>
      <w:r w:rsidR="002A28FB">
        <w:rPr>
          <w:rFonts w:ascii="Arial" w:hAnsi="Arial" w:cs="Arial"/>
          <w:sz w:val="24"/>
          <w:lang w:val="en-US"/>
        </w:rPr>
        <w:t>The</w:t>
      </w:r>
      <w:r w:rsidR="002A28FB" w:rsidRPr="002A28FB">
        <w:rPr>
          <w:rFonts w:ascii="Arial" w:hAnsi="Arial" w:cs="Arial"/>
          <w:sz w:val="24"/>
        </w:rPr>
        <w:t xml:space="preserve"> </w:t>
      </w:r>
      <w:r w:rsidR="002A28FB">
        <w:rPr>
          <w:rFonts w:ascii="Arial" w:hAnsi="Arial" w:cs="Arial"/>
          <w:sz w:val="24"/>
          <w:lang w:val="en-US"/>
        </w:rPr>
        <w:t>Queen</w:t>
      </w:r>
      <w:r w:rsidR="002A28FB" w:rsidRPr="002A28FB">
        <w:rPr>
          <w:rFonts w:ascii="Arial" w:hAnsi="Arial" w:cs="Arial"/>
          <w:sz w:val="24"/>
        </w:rPr>
        <w:t xml:space="preserve"> [</w:t>
      </w:r>
      <w:proofErr w:type="spellStart"/>
      <w:r w:rsidR="002A28FB">
        <w:rPr>
          <w:rFonts w:ascii="Arial" w:hAnsi="Arial" w:cs="Arial"/>
          <w:sz w:val="24"/>
          <w:lang w:val="en-US"/>
        </w:rPr>
        <w:t>Ont</w:t>
      </w:r>
      <w:proofErr w:type="spellEnd"/>
      <w:r w:rsidR="002A28FB" w:rsidRPr="002A28FB">
        <w:rPr>
          <w:rFonts w:ascii="Arial" w:hAnsi="Arial" w:cs="Arial"/>
          <w:sz w:val="24"/>
        </w:rPr>
        <w:t xml:space="preserve">.]  </w:t>
      </w:r>
      <w:proofErr w:type="gramStart"/>
      <w:r w:rsidR="002A28FB">
        <w:rPr>
          <w:rFonts w:ascii="Arial" w:hAnsi="Arial" w:cs="Arial"/>
          <w:sz w:val="24"/>
          <w:lang w:val="en-US"/>
        </w:rPr>
        <w:t>v</w:t>
      </w:r>
      <w:proofErr w:type="gramEnd"/>
      <w:r w:rsidR="002A28FB" w:rsidRPr="002A28FB">
        <w:rPr>
          <w:rFonts w:ascii="Arial" w:hAnsi="Arial" w:cs="Arial"/>
          <w:sz w:val="24"/>
        </w:rPr>
        <w:t xml:space="preserve"> </w:t>
      </w:r>
      <w:r w:rsidR="002A28FB">
        <w:rPr>
          <w:rFonts w:ascii="Arial" w:hAnsi="Arial" w:cs="Arial"/>
          <w:sz w:val="24"/>
          <w:lang w:val="en-US"/>
        </w:rPr>
        <w:t>Ron</w:t>
      </w:r>
      <w:r w:rsidR="002A28FB" w:rsidRPr="002A28FB">
        <w:rPr>
          <w:rFonts w:ascii="Arial" w:hAnsi="Arial" w:cs="Arial"/>
          <w:sz w:val="24"/>
        </w:rPr>
        <w:t xml:space="preserve"> </w:t>
      </w:r>
      <w:r w:rsidR="002A28FB">
        <w:rPr>
          <w:rFonts w:ascii="Arial" w:hAnsi="Arial" w:cs="Arial"/>
          <w:sz w:val="24"/>
          <w:lang w:val="en-US"/>
        </w:rPr>
        <w:t>Engineering</w:t>
      </w:r>
      <w:r w:rsidR="002A28FB">
        <w:rPr>
          <w:rFonts w:ascii="Arial" w:hAnsi="Arial" w:cs="Arial"/>
          <w:sz w:val="24"/>
        </w:rPr>
        <w:t>»</w:t>
      </w:r>
      <w:r>
        <w:rPr>
          <w:rFonts w:ascii="Arial" w:hAnsi="Arial" w:cs="Arial"/>
          <w:sz w:val="24"/>
        </w:rPr>
        <w:t>)</w:t>
      </w:r>
      <w:r w:rsidR="002A28FB">
        <w:rPr>
          <w:rFonts w:ascii="Arial" w:hAnsi="Arial" w:cs="Arial"/>
          <w:sz w:val="24"/>
        </w:rPr>
        <w:t xml:space="preserve">. Во-вторых, обеспокоенность вызывает строительная отрасль провинции Квебек, в которой тесно переплетены связи между отраслью, преступными группами и политическими </w:t>
      </w:r>
      <w:r w:rsidR="002A28FB">
        <w:rPr>
          <w:rFonts w:ascii="Arial" w:hAnsi="Arial" w:cs="Arial"/>
          <w:sz w:val="24"/>
        </w:rPr>
        <w:lastRenderedPageBreak/>
        <w:t>партиями. В-третьих, этические нормы особенно все чаще нарушаются канадскими компаниями в странах третьего мира (если в 2017 г. Всемирный Банк внес 117 фирм в «черный список», то к началу 2019 г. – 127 фирм).</w:t>
      </w:r>
    </w:p>
    <w:p w:rsidR="00545808" w:rsidRDefault="00545808" w:rsidP="00943E14">
      <w:pPr>
        <w:spacing w:after="0" w:line="240" w:lineRule="auto"/>
        <w:ind w:firstLine="708"/>
        <w:jc w:val="both"/>
        <w:rPr>
          <w:rFonts w:ascii="Arial" w:hAnsi="Arial" w:cs="Arial"/>
          <w:sz w:val="24"/>
        </w:rPr>
      </w:pPr>
      <w:r>
        <w:rPr>
          <w:rFonts w:ascii="Arial" w:hAnsi="Arial" w:cs="Arial"/>
          <w:sz w:val="24"/>
        </w:rPr>
        <w:t xml:space="preserve">Ситуация в части коррупции в Эстонской системе </w:t>
      </w:r>
      <w:proofErr w:type="spellStart"/>
      <w:r>
        <w:rPr>
          <w:rFonts w:ascii="Arial" w:hAnsi="Arial" w:cs="Arial"/>
          <w:sz w:val="24"/>
        </w:rPr>
        <w:t>госзакупок</w:t>
      </w:r>
      <w:proofErr w:type="spellEnd"/>
      <w:r>
        <w:rPr>
          <w:rFonts w:ascii="Arial" w:hAnsi="Arial" w:cs="Arial"/>
          <w:sz w:val="24"/>
        </w:rPr>
        <w:t xml:space="preserve"> в определенной степени схожа с ситуацией в Канаде, а именно в том, что в обеих странах наблюдается средний уровень рисков. </w:t>
      </w:r>
      <w:r w:rsidR="0013752F">
        <w:rPr>
          <w:rFonts w:ascii="Arial" w:hAnsi="Arial" w:cs="Arial"/>
          <w:sz w:val="24"/>
        </w:rPr>
        <w:t xml:space="preserve">Что касается сильных сторон, </w:t>
      </w:r>
      <w:r w:rsidRPr="00BE411F">
        <w:rPr>
          <w:rFonts w:ascii="Arial" w:hAnsi="Arial" w:cs="Arial"/>
          <w:sz w:val="24"/>
        </w:rPr>
        <w:t>удалось полностью ликвидировать</w:t>
      </w:r>
      <w:r w:rsidR="0013752F">
        <w:rPr>
          <w:rFonts w:ascii="Arial" w:hAnsi="Arial" w:cs="Arial"/>
          <w:sz w:val="24"/>
        </w:rPr>
        <w:t xml:space="preserve"> бумажные</w:t>
      </w:r>
      <w:r w:rsidRPr="00BE411F">
        <w:rPr>
          <w:rFonts w:ascii="Arial" w:hAnsi="Arial" w:cs="Arial"/>
          <w:sz w:val="24"/>
        </w:rPr>
        <w:t xml:space="preserve"> документы, внедрив электронные системы закупок</w:t>
      </w:r>
      <w:r>
        <w:rPr>
          <w:rFonts w:ascii="Arial" w:hAnsi="Arial" w:cs="Arial"/>
          <w:sz w:val="24"/>
        </w:rPr>
        <w:t xml:space="preserve">, </w:t>
      </w:r>
      <w:r w:rsidR="0013752F">
        <w:rPr>
          <w:rFonts w:ascii="Arial" w:hAnsi="Arial" w:cs="Arial"/>
          <w:sz w:val="24"/>
        </w:rPr>
        <w:t>обеспечивающие</w:t>
      </w:r>
      <w:r w:rsidRPr="00BE411F">
        <w:rPr>
          <w:rFonts w:ascii="Arial" w:hAnsi="Arial" w:cs="Arial"/>
          <w:sz w:val="24"/>
        </w:rPr>
        <w:t xml:space="preserve"> заказчикам прямой доступ к базам данных (реестрам)</w:t>
      </w:r>
      <w:r>
        <w:rPr>
          <w:rFonts w:ascii="Arial" w:hAnsi="Arial" w:cs="Arial"/>
          <w:sz w:val="24"/>
        </w:rPr>
        <w:t xml:space="preserve">. </w:t>
      </w:r>
      <w:r w:rsidRPr="00FD05B1">
        <w:rPr>
          <w:rFonts w:ascii="Arial" w:hAnsi="Arial" w:cs="Arial"/>
          <w:sz w:val="24"/>
        </w:rPr>
        <w:t xml:space="preserve">В результате </w:t>
      </w:r>
      <w:r w:rsidR="0013752F">
        <w:rPr>
          <w:rFonts w:ascii="Arial" w:hAnsi="Arial" w:cs="Arial"/>
          <w:sz w:val="24"/>
        </w:rPr>
        <w:t>в определенной мере снижаются</w:t>
      </w:r>
      <w:r w:rsidRPr="00FD05B1">
        <w:rPr>
          <w:rFonts w:ascii="Arial" w:hAnsi="Arial" w:cs="Arial"/>
          <w:sz w:val="24"/>
        </w:rPr>
        <w:t xml:space="preserve"> коррупционные риски</w:t>
      </w:r>
      <w:r>
        <w:rPr>
          <w:rFonts w:ascii="Arial" w:hAnsi="Arial" w:cs="Arial"/>
          <w:sz w:val="24"/>
        </w:rPr>
        <w:t xml:space="preserve">, </w:t>
      </w:r>
      <w:r w:rsidR="0013752F">
        <w:rPr>
          <w:rFonts w:ascii="Arial" w:hAnsi="Arial" w:cs="Arial"/>
          <w:sz w:val="24"/>
        </w:rPr>
        <w:t>наряду с</w:t>
      </w:r>
      <w:r>
        <w:rPr>
          <w:rFonts w:ascii="Arial" w:hAnsi="Arial" w:cs="Arial"/>
          <w:sz w:val="24"/>
        </w:rPr>
        <w:t xml:space="preserve"> экономи</w:t>
      </w:r>
      <w:r w:rsidR="0013752F">
        <w:rPr>
          <w:rFonts w:ascii="Arial" w:hAnsi="Arial" w:cs="Arial"/>
          <w:sz w:val="24"/>
        </w:rPr>
        <w:t>ей времени и финансов</w:t>
      </w:r>
      <w:r w:rsidRPr="00FD05B1">
        <w:rPr>
          <w:rFonts w:ascii="Arial" w:hAnsi="Arial" w:cs="Arial"/>
          <w:sz w:val="24"/>
        </w:rPr>
        <w:t>.</w:t>
      </w:r>
      <w:r>
        <w:rPr>
          <w:rFonts w:ascii="Arial" w:hAnsi="Arial" w:cs="Arial"/>
          <w:sz w:val="24"/>
        </w:rPr>
        <w:t xml:space="preserve"> </w:t>
      </w:r>
      <w:r w:rsidR="0013752F">
        <w:rPr>
          <w:rFonts w:ascii="Arial" w:hAnsi="Arial" w:cs="Arial"/>
          <w:sz w:val="24"/>
        </w:rPr>
        <w:t xml:space="preserve">Другой эффективной мерой является принятие единого Закона «О государственных закупках» (2017 г.), что облегчает процесс законодательного мониторинга коррупции в этой сфере. Кроме того, имеется готовность интегрировать Единый документ о закупках согласно требованиям ЕС. </w:t>
      </w:r>
      <w:r>
        <w:rPr>
          <w:rFonts w:ascii="Arial" w:hAnsi="Arial" w:cs="Arial"/>
          <w:sz w:val="24"/>
        </w:rPr>
        <w:t xml:space="preserve">Вместе с тем, имеются </w:t>
      </w:r>
      <w:r w:rsidR="00512CB6">
        <w:rPr>
          <w:rFonts w:ascii="Arial" w:hAnsi="Arial" w:cs="Arial"/>
          <w:sz w:val="24"/>
        </w:rPr>
        <w:t>ряд существенных</w:t>
      </w:r>
      <w:r>
        <w:rPr>
          <w:rFonts w:ascii="Arial" w:hAnsi="Arial" w:cs="Arial"/>
          <w:sz w:val="24"/>
        </w:rPr>
        <w:t xml:space="preserve"> проблем</w:t>
      </w:r>
      <w:r w:rsidRPr="00FD05B1">
        <w:rPr>
          <w:rFonts w:ascii="Arial" w:hAnsi="Arial" w:cs="Arial"/>
          <w:sz w:val="24"/>
        </w:rPr>
        <w:t>.</w:t>
      </w:r>
      <w:r w:rsidR="00512CB6">
        <w:rPr>
          <w:rFonts w:ascii="Arial" w:hAnsi="Arial" w:cs="Arial"/>
          <w:sz w:val="24"/>
        </w:rPr>
        <w:t xml:space="preserve"> Во-первых, это практика фаворитизма со стороны госслужащих ввиду небольшого размера бизнес-сообщества Эстонии. Во-вторых, это конфликт интересов и сговор в процессе проведения торгов, а также практика индивидуальных технических условий (однако ниже чем в большинстве других стран ЕС). Проблема конфликта интересов порождает необходимость еще большего усложнения системы </w:t>
      </w:r>
      <w:proofErr w:type="spellStart"/>
      <w:r w:rsidR="00512CB6">
        <w:rPr>
          <w:rFonts w:ascii="Arial" w:hAnsi="Arial" w:cs="Arial"/>
          <w:sz w:val="24"/>
        </w:rPr>
        <w:t>госзакупок</w:t>
      </w:r>
      <w:proofErr w:type="spellEnd"/>
      <w:r w:rsidR="00512CB6">
        <w:rPr>
          <w:rFonts w:ascii="Arial" w:hAnsi="Arial" w:cs="Arial"/>
          <w:sz w:val="24"/>
        </w:rPr>
        <w:t xml:space="preserve">, при котором закупающие госорганы, помимо имеющегося законодательства, вынуждены принимать внутренние процедуры именно с целью разрешения конфликта интересов. В-третьих, Эстонии предстоит внедрение качественных критериев </w:t>
      </w:r>
      <w:r w:rsidR="0079683C">
        <w:rPr>
          <w:rFonts w:ascii="Arial" w:hAnsi="Arial" w:cs="Arial"/>
          <w:sz w:val="24"/>
        </w:rPr>
        <w:t xml:space="preserve">в проведении </w:t>
      </w:r>
      <w:proofErr w:type="spellStart"/>
      <w:r w:rsidR="0079683C">
        <w:rPr>
          <w:rFonts w:ascii="Arial" w:hAnsi="Arial" w:cs="Arial"/>
          <w:sz w:val="24"/>
        </w:rPr>
        <w:t>госзакупок</w:t>
      </w:r>
      <w:proofErr w:type="spellEnd"/>
      <w:r w:rsidR="0079683C">
        <w:rPr>
          <w:rFonts w:ascii="Arial" w:hAnsi="Arial" w:cs="Arial"/>
          <w:sz w:val="24"/>
        </w:rPr>
        <w:t xml:space="preserve"> вместо критерия самой низкой цены тендера.</w:t>
      </w:r>
    </w:p>
    <w:p w:rsidR="00BE411F" w:rsidRDefault="00BE411F" w:rsidP="00DB3DFF">
      <w:pPr>
        <w:spacing w:after="0" w:line="240" w:lineRule="auto"/>
        <w:ind w:firstLine="708"/>
        <w:jc w:val="both"/>
        <w:rPr>
          <w:rFonts w:ascii="Arial" w:hAnsi="Arial" w:cs="Arial"/>
          <w:sz w:val="24"/>
        </w:rPr>
      </w:pPr>
      <w:r w:rsidRPr="00BE411F">
        <w:rPr>
          <w:rFonts w:ascii="Arial" w:hAnsi="Arial" w:cs="Arial"/>
          <w:sz w:val="24"/>
        </w:rPr>
        <w:t>Грузия</w:t>
      </w:r>
      <w:r w:rsidR="003D7739">
        <w:rPr>
          <w:rFonts w:ascii="Arial" w:hAnsi="Arial" w:cs="Arial"/>
          <w:sz w:val="24"/>
        </w:rPr>
        <w:t xml:space="preserve"> не только «лидирует» среди анализируемых трех стран, но и</w:t>
      </w:r>
      <w:r w:rsidRPr="00BE411F">
        <w:rPr>
          <w:rFonts w:ascii="Arial" w:hAnsi="Arial" w:cs="Arial"/>
          <w:sz w:val="24"/>
        </w:rPr>
        <w:t xml:space="preserve"> определяет темпы реформ системы закупок в странах с </w:t>
      </w:r>
      <w:r w:rsidR="003D7739">
        <w:rPr>
          <w:rFonts w:ascii="Arial" w:hAnsi="Arial" w:cs="Arial"/>
          <w:sz w:val="24"/>
        </w:rPr>
        <w:t>переходной</w:t>
      </w:r>
      <w:r w:rsidRPr="00BE411F">
        <w:rPr>
          <w:rFonts w:ascii="Arial" w:hAnsi="Arial" w:cs="Arial"/>
          <w:sz w:val="24"/>
        </w:rPr>
        <w:t xml:space="preserve"> рыночной экономикой, опережа</w:t>
      </w:r>
      <w:r w:rsidR="003D7739">
        <w:rPr>
          <w:rFonts w:ascii="Arial" w:hAnsi="Arial" w:cs="Arial"/>
          <w:sz w:val="24"/>
        </w:rPr>
        <w:t>я ряд развитых</w:t>
      </w:r>
      <w:r w:rsidRPr="00BE411F">
        <w:rPr>
          <w:rFonts w:ascii="Arial" w:hAnsi="Arial" w:cs="Arial"/>
          <w:sz w:val="24"/>
        </w:rPr>
        <w:t xml:space="preserve"> стран </w:t>
      </w:r>
      <w:r w:rsidR="003D7739">
        <w:rPr>
          <w:rFonts w:ascii="Arial" w:hAnsi="Arial" w:cs="Arial"/>
          <w:sz w:val="24"/>
        </w:rPr>
        <w:t>в формировании</w:t>
      </w:r>
      <w:r w:rsidRPr="00BE411F">
        <w:rPr>
          <w:rFonts w:ascii="Arial" w:hAnsi="Arial" w:cs="Arial"/>
          <w:sz w:val="24"/>
        </w:rPr>
        <w:t xml:space="preserve"> электронных систем го</w:t>
      </w:r>
      <w:r>
        <w:rPr>
          <w:rFonts w:ascii="Arial" w:hAnsi="Arial" w:cs="Arial"/>
          <w:sz w:val="24"/>
        </w:rPr>
        <w:t xml:space="preserve">сударственных закупок. </w:t>
      </w:r>
      <w:r w:rsidR="003D7739">
        <w:rPr>
          <w:rFonts w:ascii="Arial" w:hAnsi="Arial" w:cs="Arial"/>
          <w:sz w:val="24"/>
        </w:rPr>
        <w:t>Таким образом, грузинские компании сталкиваются</w:t>
      </w:r>
      <w:r w:rsidR="00AF5291" w:rsidRPr="00AF5291">
        <w:rPr>
          <w:rFonts w:ascii="Arial" w:hAnsi="Arial" w:cs="Arial"/>
          <w:sz w:val="24"/>
        </w:rPr>
        <w:t xml:space="preserve"> с умеренным риском коррупции.</w:t>
      </w:r>
      <w:r w:rsidR="00AF5291">
        <w:rPr>
          <w:rFonts w:ascii="Arial" w:hAnsi="Arial" w:cs="Arial"/>
          <w:sz w:val="24"/>
        </w:rPr>
        <w:t xml:space="preserve"> </w:t>
      </w:r>
      <w:r>
        <w:rPr>
          <w:rFonts w:ascii="Arial" w:hAnsi="Arial" w:cs="Arial"/>
          <w:sz w:val="24"/>
        </w:rPr>
        <w:t>З</w:t>
      </w:r>
      <w:r w:rsidRPr="00BE411F">
        <w:rPr>
          <w:rFonts w:ascii="Arial" w:hAnsi="Arial" w:cs="Arial"/>
          <w:sz w:val="24"/>
        </w:rPr>
        <w:t>аконодательство Грузии обеспечивает высокий уровень прозрачности системы государственных закупок</w:t>
      </w:r>
      <w:r w:rsidR="003D7739">
        <w:rPr>
          <w:rFonts w:ascii="Arial" w:hAnsi="Arial" w:cs="Arial"/>
          <w:sz w:val="24"/>
        </w:rPr>
        <w:t>, что обеспечивает охват</w:t>
      </w:r>
      <w:r w:rsidR="00741874" w:rsidRPr="00741874">
        <w:rPr>
          <w:rFonts w:ascii="Arial" w:hAnsi="Arial" w:cs="Arial"/>
          <w:sz w:val="24"/>
        </w:rPr>
        <w:t xml:space="preserve"> большего числа фирм на недискриминационных условиях, способствуя усилению конкуренции и сводя к минимуму риск коррупции.</w:t>
      </w:r>
      <w:r w:rsidR="00741874">
        <w:rPr>
          <w:rFonts w:ascii="Arial" w:hAnsi="Arial" w:cs="Arial"/>
          <w:sz w:val="24"/>
        </w:rPr>
        <w:t xml:space="preserve"> </w:t>
      </w:r>
      <w:r w:rsidR="00CC34B6">
        <w:rPr>
          <w:rFonts w:ascii="Arial" w:hAnsi="Arial" w:cs="Arial"/>
          <w:sz w:val="24"/>
        </w:rPr>
        <w:t>Кроме того</w:t>
      </w:r>
      <w:r w:rsidR="003D7739">
        <w:rPr>
          <w:rFonts w:ascii="Arial" w:hAnsi="Arial" w:cs="Arial"/>
          <w:sz w:val="24"/>
        </w:rPr>
        <w:t>, в стране разработана единая законодательная база в виде Уголовного кодекса</w:t>
      </w:r>
      <w:r w:rsidR="00DB3DFF">
        <w:rPr>
          <w:rFonts w:ascii="Arial" w:hAnsi="Arial" w:cs="Arial"/>
          <w:sz w:val="24"/>
        </w:rPr>
        <w:t xml:space="preserve">. Однако законодательство Грузии не в полной мере обеспечивает </w:t>
      </w:r>
      <w:proofErr w:type="spellStart"/>
      <w:r w:rsidR="00DB3DFF">
        <w:rPr>
          <w:rFonts w:ascii="Arial" w:hAnsi="Arial" w:cs="Arial"/>
          <w:sz w:val="24"/>
        </w:rPr>
        <w:t>правоприменение</w:t>
      </w:r>
      <w:proofErr w:type="spellEnd"/>
      <w:r w:rsidR="00DB3DFF">
        <w:rPr>
          <w:rFonts w:ascii="Arial" w:hAnsi="Arial" w:cs="Arial"/>
          <w:sz w:val="24"/>
        </w:rPr>
        <w:t xml:space="preserve">: определенные недостатки существуют в судебной системе и в сфере </w:t>
      </w:r>
      <w:proofErr w:type="spellStart"/>
      <w:r w:rsidR="00DB3DFF">
        <w:rPr>
          <w:rFonts w:ascii="Arial" w:hAnsi="Arial" w:cs="Arial"/>
          <w:sz w:val="24"/>
        </w:rPr>
        <w:t>госзакупок</w:t>
      </w:r>
      <w:proofErr w:type="spellEnd"/>
      <w:r w:rsidR="00DB3DFF">
        <w:rPr>
          <w:rFonts w:ascii="Arial" w:hAnsi="Arial" w:cs="Arial"/>
          <w:sz w:val="24"/>
        </w:rPr>
        <w:t xml:space="preserve">. В частности, наблюдается </w:t>
      </w:r>
      <w:proofErr w:type="spellStart"/>
      <w:r w:rsidR="00DB3DFF">
        <w:rPr>
          <w:rFonts w:ascii="Arial" w:hAnsi="Arial" w:cs="Arial"/>
          <w:sz w:val="24"/>
        </w:rPr>
        <w:t>недоукомплектованность</w:t>
      </w:r>
      <w:proofErr w:type="spellEnd"/>
      <w:r w:rsidR="00DB3DFF">
        <w:rPr>
          <w:rFonts w:ascii="Arial" w:hAnsi="Arial" w:cs="Arial"/>
          <w:sz w:val="24"/>
        </w:rPr>
        <w:t xml:space="preserve"> судебных органов из-за нехватки специализированных судей в сфере </w:t>
      </w:r>
      <w:proofErr w:type="spellStart"/>
      <w:r w:rsidR="00DB3DFF">
        <w:rPr>
          <w:rFonts w:ascii="Arial" w:hAnsi="Arial" w:cs="Arial"/>
          <w:sz w:val="24"/>
        </w:rPr>
        <w:t>госзакупок</w:t>
      </w:r>
      <w:proofErr w:type="spellEnd"/>
      <w:r w:rsidR="00DB3DFF">
        <w:rPr>
          <w:rFonts w:ascii="Arial" w:hAnsi="Arial" w:cs="Arial"/>
          <w:sz w:val="24"/>
        </w:rPr>
        <w:t xml:space="preserve">. Кроме того, законодательство Грузии недостаточно гибкое и не предусматривает механизмы поощрения за упрощение формальных процедур. Во-вторых, по мнению </w:t>
      </w:r>
      <w:proofErr w:type="spellStart"/>
      <w:r w:rsidR="00DB3DFF">
        <w:rPr>
          <w:rFonts w:ascii="Arial" w:hAnsi="Arial" w:cs="Arial"/>
          <w:sz w:val="24"/>
        </w:rPr>
        <w:t>Транспаренси</w:t>
      </w:r>
      <w:proofErr w:type="spellEnd"/>
      <w:r w:rsidR="00DB3DFF">
        <w:rPr>
          <w:rFonts w:ascii="Arial" w:hAnsi="Arial" w:cs="Arial"/>
          <w:sz w:val="24"/>
        </w:rPr>
        <w:t xml:space="preserve"> Интернешнл, риск коррупции в оборонном секторе страны остается высоким. В-третьих, </w:t>
      </w:r>
      <w:r w:rsidRPr="00BE411F">
        <w:rPr>
          <w:rFonts w:ascii="Arial" w:hAnsi="Arial" w:cs="Arial"/>
          <w:sz w:val="24"/>
        </w:rPr>
        <w:t xml:space="preserve">положения о прозрачности Закона </w:t>
      </w:r>
      <w:r w:rsidR="00DB3DFF">
        <w:rPr>
          <w:rFonts w:ascii="Arial" w:hAnsi="Arial" w:cs="Arial"/>
          <w:sz w:val="24"/>
        </w:rPr>
        <w:t>«О</w:t>
      </w:r>
      <w:r w:rsidRPr="00BE411F">
        <w:rPr>
          <w:rFonts w:ascii="Arial" w:hAnsi="Arial" w:cs="Arial"/>
          <w:sz w:val="24"/>
        </w:rPr>
        <w:t xml:space="preserve"> государственных закупках</w:t>
      </w:r>
      <w:r w:rsidR="00DB3DFF">
        <w:rPr>
          <w:rFonts w:ascii="Arial" w:hAnsi="Arial" w:cs="Arial"/>
          <w:sz w:val="24"/>
        </w:rPr>
        <w:t>»</w:t>
      </w:r>
      <w:r w:rsidRPr="00BE411F">
        <w:rPr>
          <w:rFonts w:ascii="Arial" w:hAnsi="Arial" w:cs="Arial"/>
          <w:sz w:val="24"/>
        </w:rPr>
        <w:t xml:space="preserve"> не применяются к отдельным </w:t>
      </w:r>
      <w:r w:rsidR="00DB3DFF">
        <w:rPr>
          <w:rFonts w:ascii="Arial" w:hAnsi="Arial" w:cs="Arial"/>
          <w:sz w:val="24"/>
        </w:rPr>
        <w:t xml:space="preserve">направлениям </w:t>
      </w:r>
      <w:r w:rsidRPr="00BE411F">
        <w:rPr>
          <w:rFonts w:ascii="Arial" w:hAnsi="Arial" w:cs="Arial"/>
          <w:sz w:val="24"/>
        </w:rPr>
        <w:t>закуп</w:t>
      </w:r>
      <w:r w:rsidR="00DB3DFF">
        <w:rPr>
          <w:rFonts w:ascii="Arial" w:hAnsi="Arial" w:cs="Arial"/>
          <w:sz w:val="24"/>
        </w:rPr>
        <w:t>ок</w:t>
      </w:r>
      <w:r w:rsidRPr="00BE411F">
        <w:rPr>
          <w:rFonts w:ascii="Arial" w:hAnsi="Arial" w:cs="Arial"/>
          <w:sz w:val="24"/>
        </w:rPr>
        <w:t xml:space="preserve">, в </w:t>
      </w:r>
      <w:proofErr w:type="spellStart"/>
      <w:r w:rsidR="00DB3DFF">
        <w:rPr>
          <w:rFonts w:ascii="Arial" w:hAnsi="Arial" w:cs="Arial"/>
          <w:sz w:val="24"/>
        </w:rPr>
        <w:t>т.ч</w:t>
      </w:r>
      <w:proofErr w:type="spellEnd"/>
      <w:r w:rsidR="00DB3DFF">
        <w:rPr>
          <w:rFonts w:ascii="Arial" w:hAnsi="Arial" w:cs="Arial"/>
          <w:sz w:val="24"/>
        </w:rPr>
        <w:t>.</w:t>
      </w:r>
      <w:r w:rsidRPr="00BE411F">
        <w:rPr>
          <w:rFonts w:ascii="Arial" w:hAnsi="Arial" w:cs="Arial"/>
          <w:sz w:val="24"/>
        </w:rPr>
        <w:t xml:space="preserve"> из резервного фонда президента Грузии, правительства</w:t>
      </w:r>
      <w:r w:rsidR="00DB3DFF">
        <w:rPr>
          <w:rFonts w:ascii="Arial" w:hAnsi="Arial" w:cs="Arial"/>
          <w:sz w:val="24"/>
        </w:rPr>
        <w:t>, а также</w:t>
      </w:r>
      <w:r w:rsidRPr="00BE411F">
        <w:rPr>
          <w:rFonts w:ascii="Arial" w:hAnsi="Arial" w:cs="Arial"/>
          <w:sz w:val="24"/>
        </w:rPr>
        <w:t xml:space="preserve"> мэрии </w:t>
      </w:r>
      <w:r w:rsidR="00DB3DFF">
        <w:rPr>
          <w:rFonts w:ascii="Arial" w:hAnsi="Arial" w:cs="Arial"/>
          <w:sz w:val="24"/>
        </w:rPr>
        <w:t xml:space="preserve">г. </w:t>
      </w:r>
      <w:r w:rsidRPr="00BE411F">
        <w:rPr>
          <w:rFonts w:ascii="Arial" w:hAnsi="Arial" w:cs="Arial"/>
          <w:sz w:val="24"/>
        </w:rPr>
        <w:t>Тбилиси, которые исключены из сферы действия закона. Это означает, что не обязательно использовать тендерные процедуры для осуществления закупок с использо</w:t>
      </w:r>
      <w:r w:rsidR="00DB3DFF">
        <w:rPr>
          <w:rFonts w:ascii="Arial" w:hAnsi="Arial" w:cs="Arial"/>
          <w:sz w:val="24"/>
        </w:rPr>
        <w:t>ванием этих финансовых ресурсов</w:t>
      </w:r>
      <w:r w:rsidRPr="00BE411F">
        <w:rPr>
          <w:rFonts w:ascii="Arial" w:hAnsi="Arial" w:cs="Arial"/>
          <w:sz w:val="24"/>
        </w:rPr>
        <w:t>.</w:t>
      </w:r>
      <w:r>
        <w:rPr>
          <w:rFonts w:ascii="Arial" w:hAnsi="Arial" w:cs="Arial"/>
          <w:sz w:val="24"/>
        </w:rPr>
        <w:t xml:space="preserve"> </w:t>
      </w:r>
    </w:p>
    <w:p w:rsidR="00E033E1" w:rsidRDefault="00E033E1" w:rsidP="00E033E1">
      <w:pPr>
        <w:spacing w:after="0" w:line="240" w:lineRule="auto"/>
        <w:jc w:val="both"/>
        <w:rPr>
          <w:rFonts w:ascii="Arial" w:hAnsi="Arial" w:cs="Arial"/>
          <w:sz w:val="24"/>
        </w:rPr>
      </w:pPr>
      <w:r>
        <w:rPr>
          <w:rFonts w:ascii="Arial" w:hAnsi="Arial" w:cs="Arial"/>
          <w:sz w:val="24"/>
        </w:rPr>
        <w:tab/>
        <w:t>Все основные вышеизложенные эффективные меры в снижении рисков коррупции в сфере государственных закупок, а также нерешенные проблемы в разрезе трех стран, в обобщенном виде приведены в сводной Таблице 1.</w:t>
      </w:r>
    </w:p>
    <w:p w:rsidR="00E033E1" w:rsidRDefault="00E033E1" w:rsidP="00E033E1">
      <w:pPr>
        <w:spacing w:after="0" w:line="240" w:lineRule="auto"/>
        <w:jc w:val="both"/>
        <w:rPr>
          <w:rFonts w:ascii="Arial" w:hAnsi="Arial" w:cs="Arial"/>
          <w:sz w:val="24"/>
        </w:rPr>
      </w:pPr>
    </w:p>
    <w:p w:rsidR="00E033E1" w:rsidRDefault="00E033E1" w:rsidP="00E033E1">
      <w:pPr>
        <w:spacing w:after="0" w:line="240" w:lineRule="auto"/>
        <w:jc w:val="both"/>
        <w:rPr>
          <w:rFonts w:ascii="Arial" w:hAnsi="Arial" w:cs="Arial"/>
          <w:sz w:val="24"/>
        </w:rPr>
      </w:pPr>
    </w:p>
    <w:p w:rsidR="00E033E1" w:rsidRDefault="00E033E1" w:rsidP="00E033E1">
      <w:pPr>
        <w:spacing w:after="0" w:line="240" w:lineRule="auto"/>
        <w:jc w:val="both"/>
        <w:rPr>
          <w:rFonts w:ascii="Arial" w:hAnsi="Arial" w:cs="Arial"/>
          <w:sz w:val="24"/>
        </w:rPr>
      </w:pPr>
    </w:p>
    <w:p w:rsidR="00E033E1" w:rsidRDefault="00E033E1" w:rsidP="00E033E1">
      <w:pPr>
        <w:spacing w:after="0" w:line="240" w:lineRule="auto"/>
        <w:jc w:val="both"/>
        <w:rPr>
          <w:rFonts w:ascii="Arial" w:hAnsi="Arial" w:cs="Arial"/>
          <w:sz w:val="24"/>
        </w:rPr>
      </w:pPr>
    </w:p>
    <w:p w:rsidR="00E033E1" w:rsidRDefault="00E033E1" w:rsidP="00E033E1">
      <w:pPr>
        <w:spacing w:after="0" w:line="240" w:lineRule="auto"/>
        <w:jc w:val="both"/>
        <w:rPr>
          <w:rFonts w:ascii="Arial" w:hAnsi="Arial" w:cs="Arial"/>
          <w:sz w:val="24"/>
        </w:rPr>
      </w:pPr>
      <w:r w:rsidRPr="007B29E8">
        <w:rPr>
          <w:rFonts w:ascii="Arial" w:hAnsi="Arial" w:cs="Arial"/>
          <w:b/>
          <w:sz w:val="24"/>
          <w:u w:val="single"/>
        </w:rPr>
        <w:lastRenderedPageBreak/>
        <w:t>Таблица 1</w:t>
      </w:r>
      <w:r>
        <w:rPr>
          <w:rFonts w:ascii="Arial" w:hAnsi="Arial" w:cs="Arial"/>
          <w:sz w:val="24"/>
        </w:rPr>
        <w:t xml:space="preserve"> </w:t>
      </w:r>
      <w:r w:rsidR="007B29E8">
        <w:rPr>
          <w:rFonts w:ascii="Arial" w:hAnsi="Arial" w:cs="Arial"/>
          <w:sz w:val="24"/>
        </w:rPr>
        <w:t xml:space="preserve">Анализ сильных и слабых сторон в борьбе с коррупцией в </w:t>
      </w:r>
      <w:proofErr w:type="spellStart"/>
      <w:r w:rsidR="007B29E8">
        <w:rPr>
          <w:rFonts w:ascii="Arial" w:hAnsi="Arial" w:cs="Arial"/>
          <w:sz w:val="24"/>
        </w:rPr>
        <w:t>госзакупках</w:t>
      </w:r>
      <w:proofErr w:type="spellEnd"/>
    </w:p>
    <w:p w:rsidR="007B29E8" w:rsidRDefault="007B29E8" w:rsidP="00E033E1">
      <w:pPr>
        <w:spacing w:after="0" w:line="240" w:lineRule="auto"/>
        <w:jc w:val="both"/>
        <w:rPr>
          <w:rFonts w:ascii="Arial" w:hAnsi="Arial" w:cs="Arial"/>
          <w:sz w:val="24"/>
        </w:rPr>
      </w:pPr>
    </w:p>
    <w:tbl>
      <w:tblPr>
        <w:tblStyle w:val="a8"/>
        <w:tblW w:w="9640" w:type="dxa"/>
        <w:tblInd w:w="-289" w:type="dxa"/>
        <w:tblLook w:val="04A0" w:firstRow="1" w:lastRow="0" w:firstColumn="1" w:lastColumn="0" w:noHBand="0" w:noVBand="1"/>
      </w:tblPr>
      <w:tblGrid>
        <w:gridCol w:w="1071"/>
        <w:gridCol w:w="1399"/>
        <w:gridCol w:w="3626"/>
        <w:gridCol w:w="3544"/>
      </w:tblGrid>
      <w:tr w:rsidR="00CC34B6" w:rsidTr="00CC34B6">
        <w:tc>
          <w:tcPr>
            <w:tcW w:w="1071" w:type="dxa"/>
          </w:tcPr>
          <w:p w:rsidR="007B29E8" w:rsidRPr="007B29E8" w:rsidRDefault="007B29E8" w:rsidP="007B29E8">
            <w:pPr>
              <w:jc w:val="center"/>
              <w:rPr>
                <w:rFonts w:ascii="Arial" w:hAnsi="Arial" w:cs="Arial"/>
                <w:b/>
              </w:rPr>
            </w:pPr>
            <w:r w:rsidRPr="007B29E8">
              <w:rPr>
                <w:rFonts w:ascii="Arial" w:hAnsi="Arial" w:cs="Arial"/>
                <w:b/>
              </w:rPr>
              <w:t>Страна</w:t>
            </w:r>
          </w:p>
        </w:tc>
        <w:tc>
          <w:tcPr>
            <w:tcW w:w="1399" w:type="dxa"/>
          </w:tcPr>
          <w:p w:rsidR="007B29E8" w:rsidRPr="007B29E8" w:rsidRDefault="007B29E8" w:rsidP="007B29E8">
            <w:pPr>
              <w:jc w:val="center"/>
              <w:rPr>
                <w:rFonts w:ascii="Arial" w:hAnsi="Arial" w:cs="Arial"/>
                <w:b/>
              </w:rPr>
            </w:pPr>
            <w:r w:rsidRPr="007B29E8">
              <w:rPr>
                <w:rFonts w:ascii="Arial" w:hAnsi="Arial" w:cs="Arial"/>
                <w:b/>
              </w:rPr>
              <w:t>Уровень риска</w:t>
            </w:r>
          </w:p>
        </w:tc>
        <w:tc>
          <w:tcPr>
            <w:tcW w:w="3626" w:type="dxa"/>
          </w:tcPr>
          <w:p w:rsidR="007B29E8" w:rsidRPr="007B29E8" w:rsidRDefault="007B29E8" w:rsidP="007B29E8">
            <w:pPr>
              <w:jc w:val="center"/>
              <w:rPr>
                <w:rFonts w:ascii="Arial" w:hAnsi="Arial" w:cs="Arial"/>
                <w:b/>
              </w:rPr>
            </w:pPr>
            <w:r w:rsidRPr="007B29E8">
              <w:rPr>
                <w:rFonts w:ascii="Arial" w:hAnsi="Arial" w:cs="Arial"/>
                <w:b/>
              </w:rPr>
              <w:t>Эффективные меры</w:t>
            </w:r>
          </w:p>
        </w:tc>
        <w:tc>
          <w:tcPr>
            <w:tcW w:w="3544" w:type="dxa"/>
          </w:tcPr>
          <w:p w:rsidR="007B29E8" w:rsidRPr="007B29E8" w:rsidRDefault="007B29E8" w:rsidP="007B29E8">
            <w:pPr>
              <w:jc w:val="center"/>
              <w:rPr>
                <w:rFonts w:ascii="Arial" w:hAnsi="Arial" w:cs="Arial"/>
                <w:b/>
              </w:rPr>
            </w:pPr>
            <w:r w:rsidRPr="007B29E8">
              <w:rPr>
                <w:rFonts w:ascii="Arial" w:hAnsi="Arial" w:cs="Arial"/>
                <w:b/>
              </w:rPr>
              <w:t>Нерешенные проблемы</w:t>
            </w:r>
          </w:p>
        </w:tc>
      </w:tr>
      <w:tr w:rsidR="00CC34B6" w:rsidTr="00CC34B6">
        <w:tc>
          <w:tcPr>
            <w:tcW w:w="1071" w:type="dxa"/>
          </w:tcPr>
          <w:p w:rsidR="007B29E8" w:rsidRPr="007B29E8" w:rsidRDefault="007B29E8" w:rsidP="00E033E1">
            <w:pPr>
              <w:jc w:val="both"/>
              <w:rPr>
                <w:rFonts w:ascii="Arial" w:hAnsi="Arial" w:cs="Arial"/>
              </w:rPr>
            </w:pPr>
            <w:r w:rsidRPr="007B29E8">
              <w:rPr>
                <w:rFonts w:ascii="Arial" w:hAnsi="Arial" w:cs="Arial"/>
              </w:rPr>
              <w:t xml:space="preserve">Канада </w:t>
            </w:r>
          </w:p>
        </w:tc>
        <w:tc>
          <w:tcPr>
            <w:tcW w:w="1399" w:type="dxa"/>
          </w:tcPr>
          <w:p w:rsidR="007B29E8" w:rsidRPr="007B29E8" w:rsidRDefault="007B29E8" w:rsidP="00E033E1">
            <w:pPr>
              <w:jc w:val="both"/>
              <w:rPr>
                <w:rFonts w:ascii="Arial" w:hAnsi="Arial" w:cs="Arial"/>
              </w:rPr>
            </w:pPr>
            <w:r w:rsidRPr="007B29E8">
              <w:rPr>
                <w:rFonts w:ascii="Arial" w:hAnsi="Arial" w:cs="Arial"/>
              </w:rPr>
              <w:t xml:space="preserve">Средний </w:t>
            </w:r>
          </w:p>
        </w:tc>
        <w:tc>
          <w:tcPr>
            <w:tcW w:w="3626" w:type="dxa"/>
          </w:tcPr>
          <w:p w:rsidR="007B29E8" w:rsidRPr="007B29E8" w:rsidRDefault="007B29E8" w:rsidP="007B29E8">
            <w:pPr>
              <w:rPr>
                <w:rFonts w:ascii="Arial" w:hAnsi="Arial" w:cs="Arial"/>
              </w:rPr>
            </w:pPr>
            <w:r w:rsidRPr="007B29E8">
              <w:rPr>
                <w:rFonts w:ascii="Arial" w:hAnsi="Arial" w:cs="Arial"/>
              </w:rPr>
              <w:t>- Широкая законодательная база</w:t>
            </w:r>
          </w:p>
          <w:p w:rsidR="007B29E8" w:rsidRDefault="007B29E8" w:rsidP="007B29E8">
            <w:pPr>
              <w:rPr>
                <w:rFonts w:ascii="Arial" w:hAnsi="Arial" w:cs="Arial"/>
              </w:rPr>
            </w:pPr>
            <w:r w:rsidRPr="007B29E8">
              <w:rPr>
                <w:rFonts w:ascii="Arial" w:hAnsi="Arial" w:cs="Arial"/>
              </w:rPr>
              <w:t>- Сертификат</w:t>
            </w:r>
            <w:r>
              <w:rPr>
                <w:rFonts w:ascii="Arial" w:hAnsi="Arial" w:cs="Arial"/>
              </w:rPr>
              <w:t xml:space="preserve"> независимого определения предложений</w:t>
            </w:r>
          </w:p>
          <w:p w:rsidR="007B29E8" w:rsidRDefault="007B29E8" w:rsidP="007B29E8">
            <w:pPr>
              <w:rPr>
                <w:rFonts w:ascii="Arial" w:hAnsi="Arial" w:cs="Arial"/>
              </w:rPr>
            </w:pPr>
            <w:r>
              <w:rPr>
                <w:rFonts w:ascii="Arial" w:hAnsi="Arial" w:cs="Arial"/>
              </w:rPr>
              <w:t>- Принципы добропорядочности, верховенства права</w:t>
            </w:r>
          </w:p>
          <w:p w:rsidR="007B29E8" w:rsidRPr="007B29E8" w:rsidRDefault="007B29E8" w:rsidP="007B29E8">
            <w:pPr>
              <w:rPr>
                <w:rFonts w:ascii="Arial" w:hAnsi="Arial" w:cs="Arial"/>
              </w:rPr>
            </w:pPr>
            <w:r>
              <w:rPr>
                <w:rFonts w:ascii="Arial" w:hAnsi="Arial" w:cs="Arial"/>
              </w:rPr>
              <w:t>- Институт Омбудсмена</w:t>
            </w:r>
          </w:p>
        </w:tc>
        <w:tc>
          <w:tcPr>
            <w:tcW w:w="3544" w:type="dxa"/>
          </w:tcPr>
          <w:p w:rsidR="007B29E8" w:rsidRDefault="007B29E8" w:rsidP="007B29E8">
            <w:pPr>
              <w:jc w:val="both"/>
              <w:rPr>
                <w:rFonts w:ascii="Arial" w:hAnsi="Arial" w:cs="Arial"/>
              </w:rPr>
            </w:pPr>
            <w:r>
              <w:rPr>
                <w:rFonts w:ascii="Arial" w:hAnsi="Arial" w:cs="Arial"/>
              </w:rPr>
              <w:t>- Пробелы в законах</w:t>
            </w:r>
          </w:p>
          <w:p w:rsidR="007B29E8" w:rsidRDefault="007B29E8" w:rsidP="007B29E8">
            <w:pPr>
              <w:jc w:val="both"/>
              <w:rPr>
                <w:rFonts w:ascii="Arial" w:hAnsi="Arial" w:cs="Arial"/>
              </w:rPr>
            </w:pPr>
            <w:r>
              <w:rPr>
                <w:rFonts w:ascii="Arial" w:hAnsi="Arial" w:cs="Arial"/>
              </w:rPr>
              <w:t>- Высокий риск в ряде отраслей (строительство в Квебеке)</w:t>
            </w:r>
          </w:p>
          <w:p w:rsidR="007B29E8" w:rsidRPr="007B29E8" w:rsidRDefault="007B29E8" w:rsidP="007B29E8">
            <w:pPr>
              <w:jc w:val="both"/>
              <w:rPr>
                <w:rFonts w:ascii="Arial" w:hAnsi="Arial" w:cs="Arial"/>
              </w:rPr>
            </w:pPr>
            <w:r>
              <w:rPr>
                <w:rFonts w:ascii="Arial" w:hAnsi="Arial" w:cs="Arial"/>
              </w:rPr>
              <w:t>- Неэтичное поведение фирм за рубежом (страны 3-го мира)</w:t>
            </w:r>
          </w:p>
        </w:tc>
      </w:tr>
      <w:tr w:rsidR="00CC34B6" w:rsidTr="00CC34B6">
        <w:tc>
          <w:tcPr>
            <w:tcW w:w="1071" w:type="dxa"/>
          </w:tcPr>
          <w:p w:rsidR="007B29E8" w:rsidRPr="007B29E8" w:rsidRDefault="007B29E8" w:rsidP="00E033E1">
            <w:pPr>
              <w:jc w:val="both"/>
              <w:rPr>
                <w:rFonts w:ascii="Arial" w:hAnsi="Arial" w:cs="Arial"/>
              </w:rPr>
            </w:pPr>
            <w:r w:rsidRPr="007B29E8">
              <w:rPr>
                <w:rFonts w:ascii="Arial" w:hAnsi="Arial" w:cs="Arial"/>
              </w:rPr>
              <w:t xml:space="preserve">Эстония </w:t>
            </w:r>
          </w:p>
        </w:tc>
        <w:tc>
          <w:tcPr>
            <w:tcW w:w="1399" w:type="dxa"/>
          </w:tcPr>
          <w:p w:rsidR="007B29E8" w:rsidRPr="007B29E8" w:rsidRDefault="007B29E8" w:rsidP="00E033E1">
            <w:pPr>
              <w:jc w:val="both"/>
              <w:rPr>
                <w:rFonts w:ascii="Arial" w:hAnsi="Arial" w:cs="Arial"/>
              </w:rPr>
            </w:pPr>
            <w:r w:rsidRPr="007B29E8">
              <w:rPr>
                <w:rFonts w:ascii="Arial" w:hAnsi="Arial" w:cs="Arial"/>
              </w:rPr>
              <w:t xml:space="preserve">Средний </w:t>
            </w:r>
          </w:p>
        </w:tc>
        <w:tc>
          <w:tcPr>
            <w:tcW w:w="3626" w:type="dxa"/>
          </w:tcPr>
          <w:p w:rsidR="007B29E8" w:rsidRPr="007A027A" w:rsidRDefault="00CC34B6" w:rsidP="00E033E1">
            <w:pPr>
              <w:jc w:val="both"/>
              <w:rPr>
                <w:rFonts w:ascii="Arial" w:hAnsi="Arial" w:cs="Arial"/>
              </w:rPr>
            </w:pPr>
            <w:r w:rsidRPr="007A027A">
              <w:rPr>
                <w:rFonts w:ascii="Arial" w:hAnsi="Arial" w:cs="Arial"/>
              </w:rPr>
              <w:t xml:space="preserve">- Полная </w:t>
            </w:r>
            <w:proofErr w:type="spellStart"/>
            <w:r w:rsidRPr="007A027A">
              <w:rPr>
                <w:rFonts w:ascii="Arial" w:hAnsi="Arial" w:cs="Arial"/>
              </w:rPr>
              <w:t>цифровизация</w:t>
            </w:r>
            <w:proofErr w:type="spellEnd"/>
            <w:r w:rsidRPr="007A027A">
              <w:rPr>
                <w:rFonts w:ascii="Arial" w:hAnsi="Arial" w:cs="Arial"/>
              </w:rPr>
              <w:t xml:space="preserve"> системы</w:t>
            </w:r>
          </w:p>
          <w:p w:rsidR="00CC34B6" w:rsidRPr="007A027A" w:rsidRDefault="00CC34B6" w:rsidP="00E033E1">
            <w:pPr>
              <w:jc w:val="both"/>
              <w:rPr>
                <w:rFonts w:ascii="Arial" w:hAnsi="Arial" w:cs="Arial"/>
              </w:rPr>
            </w:pPr>
            <w:r w:rsidRPr="007A027A">
              <w:rPr>
                <w:rFonts w:ascii="Arial" w:hAnsi="Arial" w:cs="Arial"/>
              </w:rPr>
              <w:t xml:space="preserve">- Единый Закон о </w:t>
            </w:r>
            <w:proofErr w:type="spellStart"/>
            <w:r w:rsidRPr="007A027A">
              <w:rPr>
                <w:rFonts w:ascii="Arial" w:hAnsi="Arial" w:cs="Arial"/>
              </w:rPr>
              <w:t>госзакупках</w:t>
            </w:r>
            <w:proofErr w:type="spellEnd"/>
          </w:p>
          <w:p w:rsidR="00CC34B6" w:rsidRPr="007A027A" w:rsidRDefault="00CC34B6" w:rsidP="00E033E1">
            <w:pPr>
              <w:jc w:val="both"/>
              <w:rPr>
                <w:rFonts w:ascii="Arial" w:hAnsi="Arial" w:cs="Arial"/>
              </w:rPr>
            </w:pPr>
            <w:r w:rsidRPr="007A027A">
              <w:rPr>
                <w:rFonts w:ascii="Arial" w:hAnsi="Arial" w:cs="Arial"/>
              </w:rPr>
              <w:t>- Готовность интегрировать Единый документ о закупках ЕС</w:t>
            </w:r>
          </w:p>
        </w:tc>
        <w:tc>
          <w:tcPr>
            <w:tcW w:w="3544" w:type="dxa"/>
          </w:tcPr>
          <w:p w:rsidR="007B29E8" w:rsidRPr="007A027A" w:rsidRDefault="00CC34B6" w:rsidP="00E033E1">
            <w:pPr>
              <w:jc w:val="both"/>
              <w:rPr>
                <w:rFonts w:ascii="Arial" w:hAnsi="Arial" w:cs="Arial"/>
              </w:rPr>
            </w:pPr>
            <w:r w:rsidRPr="007A027A">
              <w:rPr>
                <w:rFonts w:ascii="Arial" w:hAnsi="Arial" w:cs="Arial"/>
              </w:rPr>
              <w:t>- Фаворитизм госслужащих</w:t>
            </w:r>
          </w:p>
          <w:p w:rsidR="00CC34B6" w:rsidRPr="007A027A" w:rsidRDefault="00CC34B6" w:rsidP="00CC34B6">
            <w:pPr>
              <w:jc w:val="both"/>
              <w:rPr>
                <w:rFonts w:ascii="Arial" w:hAnsi="Arial" w:cs="Arial"/>
              </w:rPr>
            </w:pPr>
            <w:r w:rsidRPr="007A027A">
              <w:rPr>
                <w:rFonts w:ascii="Arial" w:hAnsi="Arial" w:cs="Arial"/>
              </w:rPr>
              <w:t>- Малое бизнес-сообщество</w:t>
            </w:r>
          </w:p>
          <w:p w:rsidR="00CC34B6" w:rsidRPr="007A027A" w:rsidRDefault="00CC34B6" w:rsidP="00CC34B6">
            <w:pPr>
              <w:jc w:val="both"/>
              <w:rPr>
                <w:rFonts w:ascii="Arial" w:hAnsi="Arial" w:cs="Arial"/>
              </w:rPr>
            </w:pPr>
            <w:r w:rsidRPr="007A027A">
              <w:rPr>
                <w:rFonts w:ascii="Arial" w:hAnsi="Arial" w:cs="Arial"/>
              </w:rPr>
              <w:t>- Конфликт интересов</w:t>
            </w:r>
          </w:p>
          <w:p w:rsidR="00CC34B6" w:rsidRPr="007A027A" w:rsidRDefault="00CC34B6" w:rsidP="00CC34B6">
            <w:pPr>
              <w:jc w:val="both"/>
              <w:rPr>
                <w:rFonts w:ascii="Arial" w:hAnsi="Arial" w:cs="Arial"/>
              </w:rPr>
            </w:pPr>
            <w:r w:rsidRPr="007A027A">
              <w:rPr>
                <w:rFonts w:ascii="Arial" w:hAnsi="Arial" w:cs="Arial"/>
              </w:rPr>
              <w:t>- Усложнение системы через введение внутренних процедур</w:t>
            </w:r>
          </w:p>
          <w:p w:rsidR="00CC34B6" w:rsidRPr="007A027A" w:rsidRDefault="00CC34B6" w:rsidP="00CC34B6">
            <w:pPr>
              <w:jc w:val="both"/>
              <w:rPr>
                <w:rFonts w:ascii="Arial" w:hAnsi="Arial" w:cs="Arial"/>
              </w:rPr>
            </w:pPr>
            <w:r w:rsidRPr="007A027A">
              <w:rPr>
                <w:rFonts w:ascii="Arial" w:hAnsi="Arial" w:cs="Arial"/>
              </w:rPr>
              <w:t>- Необходимость внедрения качественных индикаторов</w:t>
            </w:r>
          </w:p>
        </w:tc>
      </w:tr>
      <w:tr w:rsidR="00CC34B6" w:rsidTr="00CC34B6">
        <w:tc>
          <w:tcPr>
            <w:tcW w:w="1071" w:type="dxa"/>
          </w:tcPr>
          <w:p w:rsidR="007B29E8" w:rsidRPr="007B29E8" w:rsidRDefault="007B29E8" w:rsidP="00E033E1">
            <w:pPr>
              <w:jc w:val="both"/>
              <w:rPr>
                <w:rFonts w:ascii="Arial" w:hAnsi="Arial" w:cs="Arial"/>
              </w:rPr>
            </w:pPr>
            <w:r w:rsidRPr="007B29E8">
              <w:rPr>
                <w:rFonts w:ascii="Arial" w:hAnsi="Arial" w:cs="Arial"/>
              </w:rPr>
              <w:t xml:space="preserve">Грузия </w:t>
            </w:r>
          </w:p>
        </w:tc>
        <w:tc>
          <w:tcPr>
            <w:tcW w:w="1399" w:type="dxa"/>
          </w:tcPr>
          <w:p w:rsidR="007B29E8" w:rsidRPr="007B29E8" w:rsidRDefault="007B29E8" w:rsidP="00E033E1">
            <w:pPr>
              <w:jc w:val="both"/>
              <w:rPr>
                <w:rFonts w:ascii="Arial" w:hAnsi="Arial" w:cs="Arial"/>
              </w:rPr>
            </w:pPr>
            <w:r w:rsidRPr="007B29E8">
              <w:rPr>
                <w:rFonts w:ascii="Arial" w:hAnsi="Arial" w:cs="Arial"/>
              </w:rPr>
              <w:t xml:space="preserve">Умеренный </w:t>
            </w:r>
          </w:p>
        </w:tc>
        <w:tc>
          <w:tcPr>
            <w:tcW w:w="3626" w:type="dxa"/>
          </w:tcPr>
          <w:p w:rsidR="007B29E8" w:rsidRPr="007A027A" w:rsidRDefault="00CC34B6" w:rsidP="00E033E1">
            <w:pPr>
              <w:jc w:val="both"/>
              <w:rPr>
                <w:rFonts w:ascii="Arial" w:hAnsi="Arial" w:cs="Arial"/>
              </w:rPr>
            </w:pPr>
            <w:r w:rsidRPr="007A027A">
              <w:rPr>
                <w:rFonts w:ascii="Arial" w:hAnsi="Arial" w:cs="Arial"/>
              </w:rPr>
              <w:t xml:space="preserve">- Эффективные законы  </w:t>
            </w:r>
          </w:p>
          <w:p w:rsidR="00CC34B6" w:rsidRPr="007A027A" w:rsidRDefault="00CC34B6" w:rsidP="00E033E1">
            <w:pPr>
              <w:jc w:val="both"/>
              <w:rPr>
                <w:rFonts w:ascii="Arial" w:hAnsi="Arial" w:cs="Arial"/>
              </w:rPr>
            </w:pPr>
            <w:r w:rsidRPr="007A027A">
              <w:rPr>
                <w:rFonts w:ascii="Arial" w:hAnsi="Arial" w:cs="Arial"/>
              </w:rPr>
              <w:t xml:space="preserve">- </w:t>
            </w:r>
            <w:r w:rsidR="007A027A" w:rsidRPr="007A027A">
              <w:rPr>
                <w:rFonts w:ascii="Arial" w:hAnsi="Arial" w:cs="Arial"/>
              </w:rPr>
              <w:t>Надежн</w:t>
            </w:r>
            <w:r w:rsidRPr="007A027A">
              <w:rPr>
                <w:rFonts w:ascii="Arial" w:hAnsi="Arial" w:cs="Arial"/>
              </w:rPr>
              <w:t>ая база</w:t>
            </w:r>
            <w:r w:rsidR="007A027A" w:rsidRPr="007A027A">
              <w:rPr>
                <w:rFonts w:ascii="Arial" w:hAnsi="Arial" w:cs="Arial"/>
              </w:rPr>
              <w:t xml:space="preserve"> для борьбы с коррупцией</w:t>
            </w:r>
            <w:r w:rsidRPr="007A027A">
              <w:rPr>
                <w:rFonts w:ascii="Arial" w:hAnsi="Arial" w:cs="Arial"/>
              </w:rPr>
              <w:t xml:space="preserve"> (на основе Уголовного</w:t>
            </w:r>
            <w:r w:rsidRPr="007A027A">
              <w:rPr>
                <w:rFonts w:ascii="Arial" w:hAnsi="Arial" w:cs="Arial"/>
              </w:rPr>
              <w:t xml:space="preserve"> Кодекс</w:t>
            </w:r>
            <w:r w:rsidRPr="007A027A">
              <w:rPr>
                <w:rFonts w:ascii="Arial" w:hAnsi="Arial" w:cs="Arial"/>
              </w:rPr>
              <w:t>а</w:t>
            </w:r>
            <w:r w:rsidR="007A027A" w:rsidRPr="007A027A">
              <w:rPr>
                <w:rFonts w:ascii="Arial" w:hAnsi="Arial" w:cs="Arial"/>
              </w:rPr>
              <w:t xml:space="preserve"> и Закона о государственных закупках</w:t>
            </w:r>
            <w:r w:rsidRPr="007A027A">
              <w:rPr>
                <w:rFonts w:ascii="Arial" w:hAnsi="Arial" w:cs="Arial"/>
              </w:rPr>
              <w:t>)</w:t>
            </w:r>
            <w:r w:rsidRPr="007A027A">
              <w:rPr>
                <w:rFonts w:ascii="Arial" w:hAnsi="Arial" w:cs="Arial"/>
              </w:rPr>
              <w:t xml:space="preserve"> </w:t>
            </w:r>
          </w:p>
          <w:p w:rsidR="00CC34B6" w:rsidRPr="007A027A" w:rsidRDefault="00CC34B6" w:rsidP="00CC34B6">
            <w:pPr>
              <w:jc w:val="both"/>
              <w:rPr>
                <w:rFonts w:ascii="Arial" w:hAnsi="Arial" w:cs="Arial"/>
              </w:rPr>
            </w:pPr>
            <w:r w:rsidRPr="007A027A">
              <w:rPr>
                <w:rFonts w:ascii="Arial" w:hAnsi="Arial" w:cs="Arial"/>
              </w:rPr>
              <w:t xml:space="preserve">- </w:t>
            </w:r>
            <w:r w:rsidRPr="007A027A">
              <w:rPr>
                <w:rFonts w:ascii="Arial" w:hAnsi="Arial" w:cs="Arial"/>
              </w:rPr>
              <w:t>Прозрачность системы</w:t>
            </w:r>
            <w:r w:rsidR="007A027A" w:rsidRPr="007A027A">
              <w:rPr>
                <w:rFonts w:ascii="Arial" w:hAnsi="Arial" w:cs="Arial"/>
              </w:rPr>
              <w:t xml:space="preserve"> государственных закупок</w:t>
            </w:r>
          </w:p>
        </w:tc>
        <w:tc>
          <w:tcPr>
            <w:tcW w:w="3544" w:type="dxa"/>
          </w:tcPr>
          <w:p w:rsidR="007B29E8" w:rsidRPr="007A027A" w:rsidRDefault="00CC34B6" w:rsidP="00CC34B6">
            <w:pPr>
              <w:rPr>
                <w:rFonts w:ascii="Arial" w:hAnsi="Arial" w:cs="Arial"/>
              </w:rPr>
            </w:pPr>
            <w:r w:rsidRPr="007A027A">
              <w:rPr>
                <w:rFonts w:ascii="Arial" w:hAnsi="Arial" w:cs="Arial"/>
              </w:rPr>
              <w:t xml:space="preserve">- Ограниченность </w:t>
            </w:r>
            <w:proofErr w:type="spellStart"/>
            <w:r w:rsidRPr="007A027A">
              <w:rPr>
                <w:rFonts w:ascii="Arial" w:hAnsi="Arial" w:cs="Arial"/>
              </w:rPr>
              <w:t>правоприменения</w:t>
            </w:r>
            <w:proofErr w:type="spellEnd"/>
            <w:r w:rsidRPr="007A027A">
              <w:rPr>
                <w:rFonts w:ascii="Arial" w:hAnsi="Arial" w:cs="Arial"/>
              </w:rPr>
              <w:t xml:space="preserve"> </w:t>
            </w:r>
          </w:p>
          <w:p w:rsidR="00CC34B6" w:rsidRPr="007A027A" w:rsidRDefault="00CC34B6" w:rsidP="00CC34B6">
            <w:pPr>
              <w:rPr>
                <w:rFonts w:ascii="Arial" w:hAnsi="Arial" w:cs="Arial"/>
              </w:rPr>
            </w:pPr>
            <w:r w:rsidRPr="007A027A">
              <w:rPr>
                <w:rFonts w:ascii="Arial" w:hAnsi="Arial" w:cs="Arial"/>
              </w:rPr>
              <w:t xml:space="preserve">- </w:t>
            </w:r>
            <w:proofErr w:type="spellStart"/>
            <w:r w:rsidRPr="007A027A">
              <w:rPr>
                <w:rFonts w:ascii="Arial" w:hAnsi="Arial" w:cs="Arial"/>
              </w:rPr>
              <w:t>Недоукомплектованность</w:t>
            </w:r>
            <w:proofErr w:type="spellEnd"/>
            <w:r w:rsidRPr="007A027A">
              <w:rPr>
                <w:rFonts w:ascii="Arial" w:hAnsi="Arial" w:cs="Arial"/>
              </w:rPr>
              <w:t xml:space="preserve"> судебных органов</w:t>
            </w:r>
          </w:p>
          <w:p w:rsidR="00CC34B6" w:rsidRPr="007A027A" w:rsidRDefault="00CC34B6" w:rsidP="00CC34B6">
            <w:pPr>
              <w:rPr>
                <w:rFonts w:ascii="Arial" w:hAnsi="Arial" w:cs="Arial"/>
              </w:rPr>
            </w:pPr>
            <w:r w:rsidRPr="007A027A">
              <w:rPr>
                <w:rFonts w:ascii="Arial" w:hAnsi="Arial" w:cs="Arial"/>
              </w:rPr>
              <w:t>- Риск коррупции в оборонном секторе страны</w:t>
            </w:r>
          </w:p>
          <w:p w:rsidR="007A027A" w:rsidRPr="007A027A" w:rsidRDefault="007A027A" w:rsidP="00CC34B6">
            <w:pPr>
              <w:rPr>
                <w:rFonts w:ascii="Arial" w:hAnsi="Arial" w:cs="Arial"/>
              </w:rPr>
            </w:pPr>
            <w:r w:rsidRPr="007A027A">
              <w:rPr>
                <w:rFonts w:ascii="Arial" w:hAnsi="Arial" w:cs="Arial"/>
              </w:rPr>
              <w:t xml:space="preserve">- Положения о прозрачности ЗГЗ не </w:t>
            </w:r>
            <w:r w:rsidRPr="007A027A">
              <w:rPr>
                <w:rFonts w:ascii="Arial" w:hAnsi="Arial" w:cs="Arial"/>
              </w:rPr>
              <w:t>применяются</w:t>
            </w:r>
            <w:r w:rsidRPr="007A027A">
              <w:rPr>
                <w:rFonts w:ascii="Arial" w:hAnsi="Arial" w:cs="Arial"/>
              </w:rPr>
              <w:t xml:space="preserve"> к </w:t>
            </w:r>
            <w:r>
              <w:rPr>
                <w:rFonts w:ascii="Arial" w:hAnsi="Arial" w:cs="Arial"/>
              </w:rPr>
              <w:t>резервному фонду Президента, правительству и мэрии столицы</w:t>
            </w:r>
          </w:p>
        </w:tc>
      </w:tr>
    </w:tbl>
    <w:p w:rsidR="00741874" w:rsidRPr="00BE411F" w:rsidRDefault="007A027A" w:rsidP="00BE411F">
      <w:pPr>
        <w:spacing w:after="0" w:line="240" w:lineRule="auto"/>
        <w:jc w:val="both"/>
        <w:rPr>
          <w:rFonts w:ascii="Arial" w:hAnsi="Arial" w:cs="Arial"/>
          <w:sz w:val="24"/>
        </w:rPr>
      </w:pPr>
      <w:r w:rsidRPr="004A55A8">
        <w:rPr>
          <w:rFonts w:ascii="Arial" w:hAnsi="Arial" w:cs="Arial"/>
          <w:b/>
          <w:i/>
          <w:sz w:val="20"/>
          <w:szCs w:val="20"/>
        </w:rPr>
        <w:t>Источник</w:t>
      </w:r>
      <w:r w:rsidRPr="004A55A8">
        <w:rPr>
          <w:rFonts w:ascii="Arial" w:hAnsi="Arial" w:cs="Arial"/>
          <w:sz w:val="20"/>
          <w:szCs w:val="20"/>
        </w:rPr>
        <w:t>: анализ ИЦИВПК Академии государственного управления при Президенте РК на основе</w:t>
      </w:r>
      <w:r>
        <w:rPr>
          <w:rFonts w:ascii="Arial" w:hAnsi="Arial" w:cs="Arial"/>
          <w:sz w:val="20"/>
          <w:szCs w:val="20"/>
        </w:rPr>
        <w:t xml:space="preserve"> проведенного анализа</w:t>
      </w:r>
    </w:p>
    <w:p w:rsidR="007A027A" w:rsidRPr="00BF7030" w:rsidRDefault="007A027A" w:rsidP="00BF7030">
      <w:pPr>
        <w:spacing w:after="0" w:line="240" w:lineRule="auto"/>
        <w:rPr>
          <w:rFonts w:ascii="Arial" w:hAnsi="Arial" w:cs="Arial"/>
          <w:sz w:val="24"/>
        </w:rPr>
      </w:pPr>
    </w:p>
    <w:p w:rsidR="00F0554E" w:rsidRPr="00DD7A2D" w:rsidRDefault="00F0554E" w:rsidP="00077786">
      <w:pPr>
        <w:rPr>
          <w:rFonts w:ascii="Arial" w:hAnsi="Arial" w:cs="Arial"/>
          <w:b/>
        </w:rPr>
      </w:pPr>
      <w:r w:rsidRPr="00DD7A2D">
        <w:rPr>
          <w:rFonts w:ascii="Arial" w:hAnsi="Arial" w:cs="Arial"/>
          <w:b/>
        </w:rPr>
        <w:t>И</w:t>
      </w:r>
      <w:r w:rsidR="00B711B7" w:rsidRPr="00DD7A2D">
        <w:rPr>
          <w:rFonts w:ascii="Arial" w:hAnsi="Arial" w:cs="Arial"/>
          <w:b/>
        </w:rPr>
        <w:t>СПОЛЬЗУЕМЫЕ ИСТОЧНИКИ</w:t>
      </w:r>
      <w:r w:rsidRPr="00DD7A2D">
        <w:rPr>
          <w:rFonts w:ascii="Arial" w:hAnsi="Arial" w:cs="Arial"/>
          <w:b/>
        </w:rPr>
        <w:t>:</w:t>
      </w:r>
    </w:p>
    <w:p w:rsidR="00F355DD" w:rsidRPr="00DD7A2D" w:rsidRDefault="003D108F" w:rsidP="003D108F">
      <w:pPr>
        <w:pStyle w:val="a6"/>
        <w:spacing w:before="0" w:beforeAutospacing="0" w:after="0" w:afterAutospacing="0" w:line="240" w:lineRule="atLeast"/>
        <w:rPr>
          <w:rFonts w:ascii="Arial" w:hAnsi="Arial" w:cs="Arial"/>
          <w:color w:val="000000"/>
          <w:sz w:val="22"/>
          <w:szCs w:val="22"/>
        </w:rPr>
      </w:pPr>
      <w:r w:rsidRPr="00DD7A2D">
        <w:rPr>
          <w:rFonts w:ascii="Arial" w:hAnsi="Arial" w:cs="Arial"/>
          <w:color w:val="000000"/>
          <w:sz w:val="22"/>
          <w:szCs w:val="22"/>
        </w:rPr>
        <w:t xml:space="preserve">Антикоррупционный дайджест АГУ при Президенте РК за 2018 г. (2018). </w:t>
      </w:r>
    </w:p>
    <w:p w:rsidR="00F355DD" w:rsidRPr="00DD7A2D" w:rsidRDefault="00F355DD" w:rsidP="003D108F">
      <w:pPr>
        <w:pStyle w:val="a6"/>
        <w:spacing w:before="0" w:beforeAutospacing="0" w:after="0" w:afterAutospacing="0" w:line="240" w:lineRule="atLeast"/>
        <w:rPr>
          <w:rFonts w:ascii="Arial" w:hAnsi="Arial" w:cs="Arial"/>
          <w:color w:val="000000"/>
          <w:sz w:val="22"/>
          <w:szCs w:val="22"/>
        </w:rPr>
      </w:pPr>
      <w:r w:rsidRPr="00DD7A2D">
        <w:rPr>
          <w:rFonts w:ascii="Arial" w:hAnsi="Arial" w:cs="Arial"/>
          <w:color w:val="000000"/>
          <w:sz w:val="22"/>
          <w:szCs w:val="22"/>
        </w:rPr>
        <w:t xml:space="preserve">     </w:t>
      </w:r>
      <w:r w:rsidR="003D108F" w:rsidRPr="00DD7A2D">
        <w:rPr>
          <w:rFonts w:ascii="Arial" w:hAnsi="Arial" w:cs="Arial"/>
          <w:color w:val="000000"/>
          <w:sz w:val="22"/>
          <w:szCs w:val="22"/>
          <w:lang w:val="en-US"/>
        </w:rPr>
        <w:t xml:space="preserve">Kazakhstan: From corruption to integrity. </w:t>
      </w:r>
      <w:r w:rsidR="003D108F" w:rsidRPr="00DD7A2D">
        <w:rPr>
          <w:rFonts w:ascii="Arial" w:hAnsi="Arial" w:cs="Arial"/>
          <w:color w:val="000000"/>
          <w:sz w:val="22"/>
          <w:szCs w:val="22"/>
        </w:rPr>
        <w:t>Ссылка</w:t>
      </w:r>
      <w:r w:rsidRPr="00DD7A2D">
        <w:rPr>
          <w:rFonts w:ascii="Arial" w:hAnsi="Arial" w:cs="Arial"/>
          <w:color w:val="000000"/>
          <w:sz w:val="22"/>
          <w:szCs w:val="22"/>
        </w:rPr>
        <w:t xml:space="preserve">: </w:t>
      </w:r>
      <w:r w:rsidRPr="00DD7A2D">
        <w:rPr>
          <w:rFonts w:ascii="Arial" w:hAnsi="Arial" w:cs="Arial"/>
          <w:color w:val="000000"/>
          <w:sz w:val="22"/>
          <w:szCs w:val="22"/>
          <w:lang w:val="en-US"/>
        </w:rPr>
        <w:t>https</w:t>
      </w:r>
      <w:r w:rsidRPr="00DD7A2D">
        <w:rPr>
          <w:rFonts w:ascii="Arial" w:hAnsi="Arial" w:cs="Arial"/>
          <w:color w:val="000000"/>
          <w:sz w:val="22"/>
          <w:szCs w:val="22"/>
        </w:rPr>
        <w:t>://</w:t>
      </w:r>
      <w:r w:rsidRPr="00DD7A2D">
        <w:rPr>
          <w:rFonts w:ascii="Arial" w:hAnsi="Arial" w:cs="Arial"/>
          <w:color w:val="000000"/>
          <w:sz w:val="22"/>
          <w:szCs w:val="22"/>
          <w:lang w:val="en-US"/>
        </w:rPr>
        <w:t>drive</w:t>
      </w:r>
      <w:r w:rsidRPr="00DD7A2D">
        <w:rPr>
          <w:rFonts w:ascii="Arial" w:hAnsi="Arial" w:cs="Arial"/>
          <w:color w:val="000000"/>
          <w:sz w:val="22"/>
          <w:szCs w:val="22"/>
        </w:rPr>
        <w:t>.</w:t>
      </w:r>
      <w:r w:rsidRPr="00DD7A2D">
        <w:rPr>
          <w:rFonts w:ascii="Arial" w:hAnsi="Arial" w:cs="Arial"/>
          <w:color w:val="000000"/>
          <w:sz w:val="22"/>
          <w:szCs w:val="22"/>
          <w:lang w:val="en-US"/>
        </w:rPr>
        <w:t>google</w:t>
      </w:r>
      <w:r w:rsidRPr="00DD7A2D">
        <w:rPr>
          <w:rFonts w:ascii="Arial" w:hAnsi="Arial" w:cs="Arial"/>
          <w:color w:val="000000"/>
          <w:sz w:val="22"/>
          <w:szCs w:val="22"/>
        </w:rPr>
        <w:t>.</w:t>
      </w:r>
      <w:r w:rsidRPr="00DD7A2D">
        <w:rPr>
          <w:rFonts w:ascii="Arial" w:hAnsi="Arial" w:cs="Arial"/>
          <w:color w:val="000000"/>
          <w:sz w:val="22"/>
          <w:szCs w:val="22"/>
          <w:lang w:val="en-US"/>
        </w:rPr>
        <w:t>com</w:t>
      </w:r>
      <w:r w:rsidRPr="00DD7A2D">
        <w:rPr>
          <w:rFonts w:ascii="Arial" w:hAnsi="Arial" w:cs="Arial"/>
          <w:color w:val="000000"/>
          <w:sz w:val="22"/>
          <w:szCs w:val="22"/>
        </w:rPr>
        <w:t>/</w:t>
      </w:r>
      <w:r w:rsidRPr="00DD7A2D">
        <w:rPr>
          <w:rFonts w:ascii="Arial" w:hAnsi="Arial" w:cs="Arial"/>
          <w:color w:val="000000"/>
          <w:sz w:val="22"/>
          <w:szCs w:val="22"/>
          <w:lang w:val="en-US"/>
        </w:rPr>
        <w:t>file</w:t>
      </w:r>
      <w:r w:rsidRPr="00DD7A2D">
        <w:rPr>
          <w:rFonts w:ascii="Arial" w:hAnsi="Arial" w:cs="Arial"/>
          <w:color w:val="000000"/>
          <w:sz w:val="22"/>
          <w:szCs w:val="22"/>
        </w:rPr>
        <w:t>/</w:t>
      </w:r>
      <w:r w:rsidRPr="00DD7A2D">
        <w:rPr>
          <w:rFonts w:ascii="Arial" w:hAnsi="Arial" w:cs="Arial"/>
          <w:color w:val="000000"/>
          <w:sz w:val="22"/>
          <w:szCs w:val="22"/>
          <w:lang w:val="en-US"/>
        </w:rPr>
        <w:t>d</w:t>
      </w:r>
      <w:r w:rsidRPr="00DD7A2D">
        <w:rPr>
          <w:rFonts w:ascii="Arial" w:hAnsi="Arial" w:cs="Arial"/>
          <w:color w:val="000000"/>
          <w:sz w:val="22"/>
          <w:szCs w:val="22"/>
        </w:rPr>
        <w:t xml:space="preserve">/ </w:t>
      </w:r>
    </w:p>
    <w:p w:rsidR="003D108F" w:rsidRPr="00DD7A2D" w:rsidRDefault="00F355DD" w:rsidP="003D108F">
      <w:pPr>
        <w:pStyle w:val="a6"/>
        <w:spacing w:before="0" w:beforeAutospacing="0" w:after="0" w:afterAutospacing="0" w:line="240" w:lineRule="atLeast"/>
        <w:rPr>
          <w:rFonts w:ascii="Arial" w:hAnsi="Arial" w:cs="Arial"/>
          <w:color w:val="000000"/>
          <w:sz w:val="22"/>
          <w:szCs w:val="22"/>
        </w:rPr>
      </w:pPr>
      <w:r w:rsidRPr="00DD7A2D">
        <w:rPr>
          <w:rFonts w:ascii="Arial" w:hAnsi="Arial" w:cs="Arial"/>
          <w:color w:val="000000"/>
          <w:sz w:val="22"/>
          <w:szCs w:val="22"/>
        </w:rPr>
        <w:t xml:space="preserve">     </w:t>
      </w:r>
      <w:r w:rsidR="003D108F" w:rsidRPr="00DD7A2D">
        <w:rPr>
          <w:rFonts w:ascii="Arial" w:hAnsi="Arial" w:cs="Arial"/>
          <w:color w:val="000000"/>
          <w:sz w:val="22"/>
          <w:szCs w:val="22"/>
        </w:rPr>
        <w:t>1</w:t>
      </w:r>
      <w:r w:rsidR="003D108F" w:rsidRPr="00DD7A2D">
        <w:rPr>
          <w:rFonts w:ascii="Arial" w:hAnsi="Arial" w:cs="Arial"/>
          <w:color w:val="000000"/>
          <w:sz w:val="22"/>
          <w:szCs w:val="22"/>
          <w:lang w:val="en-US"/>
        </w:rPr>
        <w:t>u</w:t>
      </w:r>
      <w:r w:rsidR="003D108F" w:rsidRPr="00DD7A2D">
        <w:rPr>
          <w:rFonts w:ascii="Arial" w:hAnsi="Arial" w:cs="Arial"/>
          <w:color w:val="000000"/>
          <w:sz w:val="22"/>
          <w:szCs w:val="22"/>
        </w:rPr>
        <w:t>3</w:t>
      </w:r>
      <w:r w:rsidR="003D108F" w:rsidRPr="00DD7A2D">
        <w:rPr>
          <w:rFonts w:ascii="Arial" w:hAnsi="Arial" w:cs="Arial"/>
          <w:color w:val="000000"/>
          <w:sz w:val="22"/>
          <w:szCs w:val="22"/>
          <w:lang w:val="en-US"/>
        </w:rPr>
        <w:t>H</w:t>
      </w:r>
      <w:r w:rsidR="003D108F" w:rsidRPr="00DD7A2D">
        <w:rPr>
          <w:rFonts w:ascii="Arial" w:hAnsi="Arial" w:cs="Arial"/>
          <w:color w:val="000000"/>
          <w:sz w:val="22"/>
          <w:szCs w:val="22"/>
        </w:rPr>
        <w:t>2</w:t>
      </w:r>
      <w:proofErr w:type="spellStart"/>
      <w:r w:rsidR="003D108F" w:rsidRPr="00DD7A2D">
        <w:rPr>
          <w:rFonts w:ascii="Arial" w:hAnsi="Arial" w:cs="Arial"/>
          <w:color w:val="000000"/>
          <w:sz w:val="22"/>
          <w:szCs w:val="22"/>
          <w:lang w:val="en-US"/>
        </w:rPr>
        <w:t>xs</w:t>
      </w:r>
      <w:proofErr w:type="spellEnd"/>
      <w:r w:rsidR="003D108F" w:rsidRPr="00DD7A2D">
        <w:rPr>
          <w:rFonts w:ascii="Arial" w:hAnsi="Arial" w:cs="Arial"/>
          <w:color w:val="000000"/>
          <w:sz w:val="22"/>
          <w:szCs w:val="22"/>
        </w:rPr>
        <w:t>_</w:t>
      </w:r>
      <w:r w:rsidR="003D108F" w:rsidRPr="00DD7A2D">
        <w:rPr>
          <w:rFonts w:ascii="Arial" w:hAnsi="Arial" w:cs="Arial"/>
          <w:color w:val="000000"/>
          <w:sz w:val="22"/>
          <w:szCs w:val="22"/>
          <w:lang w:val="en-US"/>
        </w:rPr>
        <w:t>OYRB</w:t>
      </w:r>
      <w:r w:rsidR="003D108F" w:rsidRPr="00DD7A2D">
        <w:rPr>
          <w:rFonts w:ascii="Arial" w:hAnsi="Arial" w:cs="Arial"/>
          <w:color w:val="000000"/>
          <w:sz w:val="22"/>
          <w:szCs w:val="22"/>
        </w:rPr>
        <w:t>22</w:t>
      </w:r>
      <w:r w:rsidR="003D108F" w:rsidRPr="00DD7A2D">
        <w:rPr>
          <w:rFonts w:ascii="Arial" w:hAnsi="Arial" w:cs="Arial"/>
          <w:color w:val="000000"/>
          <w:sz w:val="22"/>
          <w:szCs w:val="22"/>
          <w:lang w:val="en-US"/>
        </w:rPr>
        <w:t>CB</w:t>
      </w:r>
      <w:r w:rsidR="003D108F" w:rsidRPr="00DD7A2D">
        <w:rPr>
          <w:rFonts w:ascii="Arial" w:hAnsi="Arial" w:cs="Arial"/>
          <w:color w:val="000000"/>
          <w:sz w:val="22"/>
          <w:szCs w:val="22"/>
        </w:rPr>
        <w:t>8</w:t>
      </w:r>
      <w:proofErr w:type="spellStart"/>
      <w:r w:rsidR="003D108F" w:rsidRPr="00DD7A2D">
        <w:rPr>
          <w:rFonts w:ascii="Arial" w:hAnsi="Arial" w:cs="Arial"/>
          <w:color w:val="000000"/>
          <w:sz w:val="22"/>
          <w:szCs w:val="22"/>
          <w:lang w:val="en-US"/>
        </w:rPr>
        <w:t>BfRbL</w:t>
      </w:r>
      <w:proofErr w:type="spellEnd"/>
      <w:r w:rsidR="003D108F" w:rsidRPr="00DD7A2D">
        <w:rPr>
          <w:rFonts w:ascii="Arial" w:hAnsi="Arial" w:cs="Arial"/>
          <w:color w:val="000000"/>
          <w:sz w:val="22"/>
          <w:szCs w:val="22"/>
        </w:rPr>
        <w:t>7</w:t>
      </w:r>
      <w:proofErr w:type="spellStart"/>
      <w:r w:rsidR="003D108F" w:rsidRPr="00DD7A2D">
        <w:rPr>
          <w:rFonts w:ascii="Arial" w:hAnsi="Arial" w:cs="Arial"/>
          <w:color w:val="000000"/>
          <w:sz w:val="22"/>
          <w:szCs w:val="22"/>
          <w:lang w:val="en-US"/>
        </w:rPr>
        <w:t>cS</w:t>
      </w:r>
      <w:proofErr w:type="spellEnd"/>
      <w:r w:rsidR="003D108F" w:rsidRPr="00DD7A2D">
        <w:rPr>
          <w:rFonts w:ascii="Arial" w:hAnsi="Arial" w:cs="Arial"/>
          <w:color w:val="000000"/>
          <w:sz w:val="22"/>
          <w:szCs w:val="22"/>
        </w:rPr>
        <w:t>3</w:t>
      </w:r>
      <w:proofErr w:type="spellStart"/>
      <w:r w:rsidR="003D108F" w:rsidRPr="00DD7A2D">
        <w:rPr>
          <w:rFonts w:ascii="Arial" w:hAnsi="Arial" w:cs="Arial"/>
          <w:color w:val="000000"/>
          <w:sz w:val="22"/>
          <w:szCs w:val="22"/>
          <w:lang w:val="en-US"/>
        </w:rPr>
        <w:t>i</w:t>
      </w:r>
      <w:proofErr w:type="spellEnd"/>
      <w:r w:rsidR="003D108F" w:rsidRPr="00DD7A2D">
        <w:rPr>
          <w:rFonts w:ascii="Arial" w:hAnsi="Arial" w:cs="Arial"/>
          <w:color w:val="000000"/>
          <w:sz w:val="22"/>
          <w:szCs w:val="22"/>
        </w:rPr>
        <w:t>4</w:t>
      </w:r>
      <w:r w:rsidR="003D108F" w:rsidRPr="00DD7A2D">
        <w:rPr>
          <w:rFonts w:ascii="Arial" w:hAnsi="Arial" w:cs="Arial"/>
          <w:color w:val="000000"/>
          <w:sz w:val="22"/>
          <w:szCs w:val="22"/>
          <w:lang w:val="en-US"/>
        </w:rPr>
        <w:t>d</w:t>
      </w:r>
      <w:r w:rsidR="003D108F" w:rsidRPr="00DD7A2D">
        <w:rPr>
          <w:rFonts w:ascii="Arial" w:hAnsi="Arial" w:cs="Arial"/>
          <w:color w:val="000000"/>
          <w:sz w:val="22"/>
          <w:szCs w:val="22"/>
        </w:rPr>
        <w:t>68</w:t>
      </w:r>
      <w:proofErr w:type="spellStart"/>
      <w:r w:rsidR="003D108F" w:rsidRPr="00DD7A2D">
        <w:rPr>
          <w:rFonts w:ascii="Arial" w:hAnsi="Arial" w:cs="Arial"/>
          <w:color w:val="000000"/>
          <w:sz w:val="22"/>
          <w:szCs w:val="22"/>
          <w:lang w:val="en-US"/>
        </w:rPr>
        <w:t>Iu</w:t>
      </w:r>
      <w:proofErr w:type="spellEnd"/>
      <w:r w:rsidR="003D108F" w:rsidRPr="00DD7A2D">
        <w:rPr>
          <w:rFonts w:ascii="Arial" w:hAnsi="Arial" w:cs="Arial"/>
          <w:color w:val="000000"/>
          <w:sz w:val="22"/>
          <w:szCs w:val="22"/>
        </w:rPr>
        <w:t>/</w:t>
      </w:r>
      <w:proofErr w:type="gramStart"/>
      <w:r w:rsidR="003D108F" w:rsidRPr="00DD7A2D">
        <w:rPr>
          <w:rFonts w:ascii="Arial" w:hAnsi="Arial" w:cs="Arial"/>
          <w:color w:val="000000"/>
          <w:sz w:val="22"/>
          <w:szCs w:val="22"/>
          <w:lang w:val="en-US"/>
        </w:rPr>
        <w:t>view</w:t>
      </w:r>
      <w:r w:rsidR="003D108F" w:rsidRPr="00DD7A2D">
        <w:rPr>
          <w:rFonts w:ascii="Arial" w:hAnsi="Arial" w:cs="Arial"/>
          <w:color w:val="000000"/>
          <w:sz w:val="22"/>
          <w:szCs w:val="22"/>
        </w:rPr>
        <w:t>?</w:t>
      </w:r>
      <w:proofErr w:type="spellStart"/>
      <w:r w:rsidR="003D108F" w:rsidRPr="00DD7A2D">
        <w:rPr>
          <w:rFonts w:ascii="Arial" w:hAnsi="Arial" w:cs="Arial"/>
          <w:color w:val="000000"/>
          <w:sz w:val="22"/>
          <w:szCs w:val="22"/>
          <w:lang w:val="en-US"/>
        </w:rPr>
        <w:t>usp</w:t>
      </w:r>
      <w:proofErr w:type="spellEnd"/>
      <w:proofErr w:type="gramEnd"/>
      <w:r w:rsidR="003D108F" w:rsidRPr="00DD7A2D">
        <w:rPr>
          <w:rFonts w:ascii="Arial" w:hAnsi="Arial" w:cs="Arial"/>
          <w:color w:val="000000"/>
          <w:sz w:val="22"/>
          <w:szCs w:val="22"/>
        </w:rPr>
        <w:t>=</w:t>
      </w:r>
      <w:r w:rsidR="003D108F" w:rsidRPr="00DD7A2D">
        <w:rPr>
          <w:rFonts w:ascii="Arial" w:hAnsi="Arial" w:cs="Arial"/>
          <w:color w:val="000000"/>
          <w:sz w:val="22"/>
          <w:szCs w:val="22"/>
          <w:lang w:val="en-US"/>
        </w:rPr>
        <w:t>sharing</w:t>
      </w:r>
      <w:r w:rsidR="003D108F" w:rsidRPr="00DD7A2D">
        <w:rPr>
          <w:rFonts w:ascii="Arial" w:hAnsi="Arial" w:cs="Arial"/>
          <w:color w:val="000000"/>
          <w:sz w:val="22"/>
          <w:szCs w:val="22"/>
        </w:rPr>
        <w:t xml:space="preserve"> </w:t>
      </w:r>
    </w:p>
    <w:p w:rsidR="00F355DD" w:rsidRPr="00DD7A2D" w:rsidRDefault="003D108F" w:rsidP="003D108F">
      <w:pPr>
        <w:pStyle w:val="a6"/>
        <w:spacing w:before="0" w:beforeAutospacing="0" w:after="0" w:afterAutospacing="0" w:line="240" w:lineRule="atLeast"/>
        <w:rPr>
          <w:rFonts w:ascii="Arial" w:hAnsi="Arial" w:cs="Arial"/>
          <w:color w:val="000000"/>
          <w:sz w:val="22"/>
          <w:szCs w:val="22"/>
        </w:rPr>
      </w:pPr>
      <w:r w:rsidRPr="00DD7A2D">
        <w:rPr>
          <w:rFonts w:ascii="Arial" w:hAnsi="Arial" w:cs="Arial"/>
          <w:color w:val="000000"/>
          <w:sz w:val="22"/>
          <w:szCs w:val="22"/>
        </w:rPr>
        <w:t xml:space="preserve">Комитет по правовой статистике и специальным учетам Генеральной прокуратуры </w:t>
      </w:r>
    </w:p>
    <w:p w:rsidR="003D108F" w:rsidRPr="00DD7A2D" w:rsidRDefault="00F355DD" w:rsidP="003D108F">
      <w:pPr>
        <w:pStyle w:val="a6"/>
        <w:spacing w:before="0" w:beforeAutospacing="0" w:after="0" w:afterAutospacing="0" w:line="240" w:lineRule="atLeast"/>
        <w:rPr>
          <w:rFonts w:ascii="Arial" w:hAnsi="Arial" w:cs="Arial"/>
          <w:color w:val="000000"/>
          <w:sz w:val="22"/>
          <w:szCs w:val="22"/>
        </w:rPr>
      </w:pPr>
      <w:r w:rsidRPr="00DD7A2D">
        <w:rPr>
          <w:rFonts w:ascii="Arial" w:hAnsi="Arial" w:cs="Arial"/>
          <w:color w:val="000000"/>
          <w:sz w:val="22"/>
          <w:szCs w:val="22"/>
        </w:rPr>
        <w:t xml:space="preserve">     </w:t>
      </w:r>
      <w:r w:rsidR="003D108F" w:rsidRPr="00DD7A2D">
        <w:rPr>
          <w:rFonts w:ascii="Arial" w:hAnsi="Arial" w:cs="Arial"/>
          <w:color w:val="000000"/>
          <w:sz w:val="22"/>
          <w:szCs w:val="22"/>
        </w:rPr>
        <w:t>РК (2019). Официальный сайт. http://pravstat.prokuror.gov.kz/rus  </w:t>
      </w:r>
    </w:p>
    <w:p w:rsidR="00CC20A4" w:rsidRPr="00DD7A2D" w:rsidRDefault="00CC20A4" w:rsidP="00CC20A4">
      <w:pPr>
        <w:spacing w:after="0"/>
        <w:jc w:val="both"/>
        <w:rPr>
          <w:rFonts w:ascii="Arial" w:hAnsi="Arial" w:cs="Arial"/>
          <w:lang w:val="en-US"/>
        </w:rPr>
      </w:pPr>
      <w:r w:rsidRPr="00DD7A2D">
        <w:rPr>
          <w:rFonts w:ascii="Arial" w:hAnsi="Arial" w:cs="Arial"/>
          <w:lang w:val="en-US"/>
        </w:rPr>
        <w:t xml:space="preserve">Business Anti-Corruption Portal (2017, May). Canada Corruption Report. Retrieved </w:t>
      </w:r>
      <w:proofErr w:type="gramStart"/>
      <w:r w:rsidRPr="00DD7A2D">
        <w:rPr>
          <w:rFonts w:ascii="Arial" w:hAnsi="Arial" w:cs="Arial"/>
          <w:lang w:val="en-US"/>
        </w:rPr>
        <w:t>from</w:t>
      </w:r>
      <w:proofErr w:type="gramEnd"/>
      <w:r w:rsidRPr="00DD7A2D">
        <w:rPr>
          <w:rFonts w:ascii="Arial" w:hAnsi="Arial" w:cs="Arial"/>
          <w:lang w:val="en-US"/>
        </w:rPr>
        <w:t xml:space="preserve">: </w:t>
      </w:r>
    </w:p>
    <w:p w:rsidR="00CC20A4" w:rsidRPr="00DD7A2D" w:rsidRDefault="00CC20A4" w:rsidP="00CC20A4">
      <w:pPr>
        <w:spacing w:after="0"/>
        <w:jc w:val="both"/>
        <w:rPr>
          <w:rFonts w:ascii="Arial" w:hAnsi="Arial" w:cs="Arial"/>
          <w:lang w:val="en-US"/>
        </w:rPr>
      </w:pPr>
      <w:r w:rsidRPr="00DD7A2D">
        <w:rPr>
          <w:rFonts w:ascii="Arial" w:hAnsi="Arial" w:cs="Arial"/>
          <w:lang w:val="en-US"/>
        </w:rPr>
        <w:t xml:space="preserve">     </w:t>
      </w:r>
      <w:r w:rsidR="000C2B40" w:rsidRPr="00DD7A2D">
        <w:rPr>
          <w:rFonts w:ascii="Arial" w:hAnsi="Arial" w:cs="Arial"/>
          <w:lang w:val="en-US"/>
        </w:rPr>
        <w:t>https://www.business-anti-corruption.com/country-profiles/canada/</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Estonian Ministry of Finance (EPPSAD): Corruption in Public Procurement Presentation  </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     (2017). Retrieved </w:t>
      </w:r>
      <w:proofErr w:type="gramStart"/>
      <w:r w:rsidRPr="00DD7A2D">
        <w:rPr>
          <w:rFonts w:ascii="Arial" w:hAnsi="Arial" w:cs="Arial"/>
          <w:lang w:val="en-US"/>
        </w:rPr>
        <w:t>from</w:t>
      </w:r>
      <w:proofErr w:type="gramEnd"/>
      <w:r w:rsidRPr="00DD7A2D">
        <w:rPr>
          <w:rFonts w:ascii="Arial" w:hAnsi="Arial" w:cs="Arial"/>
          <w:lang w:val="en-US"/>
        </w:rPr>
        <w:t xml:space="preserve">:   </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     http://www.transparency.ee/cm/files/lisad/corruption_in_public_procurement_final.pdf</w:t>
      </w:r>
    </w:p>
    <w:p w:rsidR="00FF4DDD" w:rsidRPr="00DD7A2D" w:rsidRDefault="00EC3FE3" w:rsidP="00FF4DDD">
      <w:pPr>
        <w:spacing w:after="0" w:line="240" w:lineRule="auto"/>
        <w:jc w:val="both"/>
        <w:rPr>
          <w:rFonts w:ascii="Arial" w:hAnsi="Arial" w:cs="Arial"/>
          <w:lang w:val="en-US"/>
        </w:rPr>
      </w:pPr>
      <w:r w:rsidRPr="00DD7A2D">
        <w:rPr>
          <w:rFonts w:ascii="Arial" w:hAnsi="Arial" w:cs="Arial"/>
          <w:lang w:val="en-US"/>
        </w:rPr>
        <w:t>European Commission</w:t>
      </w:r>
      <w:r w:rsidR="00FF4DDD" w:rsidRPr="00DD7A2D">
        <w:rPr>
          <w:rFonts w:ascii="Arial" w:hAnsi="Arial" w:cs="Arial"/>
          <w:lang w:val="en-US"/>
        </w:rPr>
        <w:t xml:space="preserve"> (2014)</w:t>
      </w:r>
      <w:r w:rsidRPr="00DD7A2D">
        <w:rPr>
          <w:rFonts w:ascii="Arial" w:hAnsi="Arial" w:cs="Arial"/>
          <w:lang w:val="en-US"/>
        </w:rPr>
        <w:t>. Annex Estonia to the EU Anti-Corruption Report.</w:t>
      </w:r>
    </w:p>
    <w:p w:rsidR="00FF4DDD" w:rsidRPr="00DD7A2D" w:rsidRDefault="00EC3FE3" w:rsidP="00FF4DDD">
      <w:pPr>
        <w:spacing w:after="0" w:line="240" w:lineRule="auto"/>
        <w:jc w:val="both"/>
        <w:rPr>
          <w:rFonts w:ascii="Arial" w:hAnsi="Arial" w:cs="Arial"/>
          <w:lang w:val="en-US"/>
        </w:rPr>
      </w:pPr>
      <w:r w:rsidRPr="00DD7A2D">
        <w:rPr>
          <w:rFonts w:ascii="Arial" w:hAnsi="Arial" w:cs="Arial"/>
          <w:lang w:val="en-US"/>
        </w:rPr>
        <w:t xml:space="preserve"> </w:t>
      </w:r>
      <w:r w:rsidR="00FF4DDD" w:rsidRPr="00DD7A2D">
        <w:rPr>
          <w:rFonts w:ascii="Arial" w:hAnsi="Arial" w:cs="Arial"/>
          <w:lang w:val="en-US"/>
        </w:rPr>
        <w:t xml:space="preserve">    </w:t>
      </w:r>
      <w:r w:rsidRPr="00DD7A2D">
        <w:rPr>
          <w:rFonts w:ascii="Arial" w:hAnsi="Arial" w:cs="Arial"/>
          <w:lang w:val="en-US"/>
        </w:rPr>
        <w:t>Retrieved from: </w:t>
      </w:r>
      <w:r w:rsidR="00FF4DDD" w:rsidRPr="00DD7A2D">
        <w:rPr>
          <w:rFonts w:ascii="Arial" w:hAnsi="Arial" w:cs="Arial"/>
          <w:lang w:val="en-US"/>
        </w:rPr>
        <w:t>https://ec.europa.eu/home-affairs/sites/homeaffairs/files/what-we-</w:t>
      </w:r>
    </w:p>
    <w:p w:rsidR="00EC3FE3" w:rsidRPr="00DD7A2D" w:rsidRDefault="00FF4DDD" w:rsidP="00FF4DDD">
      <w:pPr>
        <w:spacing w:after="0" w:line="240" w:lineRule="auto"/>
        <w:jc w:val="both"/>
        <w:rPr>
          <w:rFonts w:ascii="Arial" w:hAnsi="Arial" w:cs="Arial"/>
          <w:lang w:val="en-US"/>
        </w:rPr>
      </w:pPr>
      <w:r w:rsidRPr="00DD7A2D">
        <w:rPr>
          <w:rFonts w:ascii="Arial" w:hAnsi="Arial" w:cs="Arial"/>
          <w:lang w:val="en-US"/>
        </w:rPr>
        <w:t xml:space="preserve">     </w:t>
      </w:r>
      <w:proofErr w:type="gramStart"/>
      <w:r w:rsidR="00EC3FE3" w:rsidRPr="00DD7A2D">
        <w:rPr>
          <w:rFonts w:ascii="Arial" w:hAnsi="Arial" w:cs="Arial"/>
          <w:lang w:val="en-US"/>
        </w:rPr>
        <w:t>do/policies/organized-crime-and-human-trafficking/corruption/anti-corruption</w:t>
      </w:r>
      <w:proofErr w:type="gramEnd"/>
      <w:r w:rsidR="00EC3FE3" w:rsidRPr="00DD7A2D">
        <w:rPr>
          <w:rFonts w:ascii="Arial" w:hAnsi="Arial" w:cs="Arial"/>
          <w:lang w:val="en-US"/>
        </w:rPr>
        <w:t>-</w:t>
      </w:r>
    </w:p>
    <w:p w:rsidR="00EC3FE3" w:rsidRPr="00DD7A2D" w:rsidRDefault="00FF4DDD" w:rsidP="00FF4DDD">
      <w:pPr>
        <w:spacing w:after="0" w:line="240" w:lineRule="auto"/>
        <w:jc w:val="both"/>
        <w:rPr>
          <w:rFonts w:ascii="Arial" w:hAnsi="Arial" w:cs="Arial"/>
          <w:lang w:val="en-US"/>
        </w:rPr>
      </w:pPr>
      <w:r w:rsidRPr="00DD7A2D">
        <w:rPr>
          <w:rFonts w:ascii="Arial" w:hAnsi="Arial" w:cs="Arial"/>
          <w:lang w:val="en-US"/>
        </w:rPr>
        <w:t>     </w:t>
      </w:r>
      <w:r w:rsidR="00EC3FE3" w:rsidRPr="00DD7A2D">
        <w:rPr>
          <w:rFonts w:ascii="Arial" w:hAnsi="Arial" w:cs="Arial"/>
          <w:lang w:val="en-US"/>
        </w:rPr>
        <w:t>report/docs/2014_acr_estonia_chapter_en.pdf</w:t>
      </w:r>
    </w:p>
    <w:p w:rsidR="000C2B40" w:rsidRPr="00DD7A2D" w:rsidRDefault="000C2B40" w:rsidP="000C2B40">
      <w:pPr>
        <w:spacing w:after="0" w:line="240" w:lineRule="auto"/>
        <w:jc w:val="both"/>
        <w:rPr>
          <w:rFonts w:ascii="Arial" w:hAnsi="Arial" w:cs="Arial"/>
          <w:lang w:val="en-US"/>
        </w:rPr>
      </w:pPr>
      <w:r w:rsidRPr="00DD7A2D">
        <w:rPr>
          <w:rFonts w:ascii="Arial" w:hAnsi="Arial" w:cs="Arial"/>
          <w:lang w:val="en-US"/>
        </w:rPr>
        <w:t xml:space="preserve">EU Open </w:t>
      </w:r>
      <w:proofErr w:type="gramStart"/>
      <w:r w:rsidRPr="00DD7A2D">
        <w:rPr>
          <w:rFonts w:ascii="Arial" w:hAnsi="Arial" w:cs="Arial"/>
          <w:lang w:val="en-US"/>
        </w:rPr>
        <w:t>Data  Portal</w:t>
      </w:r>
      <w:proofErr w:type="gramEnd"/>
      <w:r w:rsidRPr="00DD7A2D">
        <w:rPr>
          <w:rFonts w:ascii="Arial" w:hAnsi="Arial" w:cs="Arial"/>
          <w:lang w:val="en-US"/>
        </w:rPr>
        <w:t xml:space="preserve">. Flash Eurobarometer 457: Businesses’ attitudes towards  </w:t>
      </w:r>
    </w:p>
    <w:p w:rsidR="000C2B40" w:rsidRPr="00DD7A2D" w:rsidRDefault="000C2B40" w:rsidP="000C2B40">
      <w:pPr>
        <w:spacing w:after="0" w:line="240" w:lineRule="auto"/>
        <w:jc w:val="both"/>
        <w:rPr>
          <w:rFonts w:ascii="Arial" w:hAnsi="Arial" w:cs="Arial"/>
          <w:lang w:val="en-US"/>
        </w:rPr>
      </w:pPr>
      <w:r w:rsidRPr="00DD7A2D">
        <w:rPr>
          <w:rFonts w:ascii="Arial" w:hAnsi="Arial" w:cs="Arial"/>
          <w:lang w:val="en-US"/>
        </w:rPr>
        <w:t xml:space="preserve">      </w:t>
      </w:r>
      <w:proofErr w:type="gramStart"/>
      <w:r w:rsidRPr="00DD7A2D">
        <w:rPr>
          <w:rFonts w:ascii="Arial" w:hAnsi="Arial" w:cs="Arial"/>
          <w:lang w:val="en-US"/>
        </w:rPr>
        <w:t>corruption</w:t>
      </w:r>
      <w:proofErr w:type="gramEnd"/>
      <w:r w:rsidRPr="00DD7A2D">
        <w:rPr>
          <w:rFonts w:ascii="Arial" w:hAnsi="Arial" w:cs="Arial"/>
          <w:lang w:val="en-US"/>
        </w:rPr>
        <w:t xml:space="preserve"> in the EU (2017). Retrieved </w:t>
      </w:r>
      <w:proofErr w:type="gramStart"/>
      <w:r w:rsidRPr="00DD7A2D">
        <w:rPr>
          <w:rFonts w:ascii="Arial" w:hAnsi="Arial" w:cs="Arial"/>
          <w:lang w:val="en-US"/>
        </w:rPr>
        <w:t>from</w:t>
      </w:r>
      <w:proofErr w:type="gramEnd"/>
      <w:r w:rsidRPr="00DD7A2D">
        <w:rPr>
          <w:rFonts w:ascii="Arial" w:hAnsi="Arial" w:cs="Arial"/>
          <w:lang w:val="en-US"/>
        </w:rPr>
        <w:t xml:space="preserve">: </w:t>
      </w:r>
    </w:p>
    <w:p w:rsidR="000C2B40" w:rsidRPr="00DD7A2D" w:rsidRDefault="000C2B40" w:rsidP="000C2B40">
      <w:pPr>
        <w:spacing w:after="0" w:line="240" w:lineRule="auto"/>
        <w:jc w:val="both"/>
        <w:rPr>
          <w:rFonts w:ascii="Arial" w:hAnsi="Arial" w:cs="Arial"/>
          <w:lang w:val="en-US"/>
        </w:rPr>
      </w:pPr>
      <w:r w:rsidRPr="00DD7A2D">
        <w:rPr>
          <w:rFonts w:ascii="Arial" w:hAnsi="Arial" w:cs="Arial"/>
          <w:lang w:val="en-US"/>
        </w:rPr>
        <w:t xml:space="preserve">      http://data.europa.eu/euodp/en/data/dataset/S2177_457_ENG</w:t>
      </w:r>
    </w:p>
    <w:p w:rsidR="00CC20A4" w:rsidRPr="00DD7A2D" w:rsidRDefault="00CC20A4" w:rsidP="00FF4DDD">
      <w:pPr>
        <w:spacing w:after="0" w:line="240" w:lineRule="auto"/>
        <w:jc w:val="both"/>
        <w:rPr>
          <w:rFonts w:ascii="Arial" w:hAnsi="Arial" w:cs="Arial"/>
          <w:lang w:val="en-US"/>
        </w:rPr>
      </w:pPr>
      <w:r w:rsidRPr="00DD7A2D">
        <w:rPr>
          <w:rFonts w:ascii="Arial" w:hAnsi="Arial" w:cs="Arial"/>
          <w:lang w:val="en-US"/>
        </w:rPr>
        <w:t xml:space="preserve">Fasken (2018).  Public Procurement Prosecution Breathes New Life into Anti-Corruption </w:t>
      </w:r>
    </w:p>
    <w:p w:rsidR="00CC20A4" w:rsidRPr="00DD7A2D" w:rsidRDefault="00CC20A4" w:rsidP="00CC20A4">
      <w:pPr>
        <w:spacing w:after="0"/>
        <w:jc w:val="both"/>
        <w:rPr>
          <w:rFonts w:ascii="Arial" w:hAnsi="Arial" w:cs="Arial"/>
          <w:lang w:val="en-US"/>
        </w:rPr>
      </w:pPr>
      <w:r w:rsidRPr="00DD7A2D">
        <w:rPr>
          <w:rFonts w:ascii="Arial" w:hAnsi="Arial" w:cs="Arial"/>
          <w:lang w:val="en-US"/>
        </w:rPr>
        <w:t xml:space="preserve">     Offence. Retrieved from: https://www.fasken.com/en/knowledgehub/2018/11/public-</w:t>
      </w:r>
    </w:p>
    <w:p w:rsidR="00CC20A4" w:rsidRPr="00DD7A2D" w:rsidRDefault="00CC20A4" w:rsidP="00CC20A4">
      <w:pPr>
        <w:spacing w:after="0"/>
        <w:jc w:val="both"/>
        <w:rPr>
          <w:rFonts w:ascii="Arial" w:hAnsi="Arial" w:cs="Arial"/>
          <w:lang w:val="en-US"/>
        </w:rPr>
      </w:pPr>
      <w:r w:rsidRPr="00DD7A2D">
        <w:rPr>
          <w:rFonts w:ascii="Arial" w:hAnsi="Arial" w:cs="Arial"/>
          <w:lang w:val="en-US"/>
        </w:rPr>
        <w:t xml:space="preserve">     </w:t>
      </w:r>
      <w:proofErr w:type="gramStart"/>
      <w:r w:rsidRPr="00DD7A2D">
        <w:rPr>
          <w:rFonts w:ascii="Arial" w:hAnsi="Arial" w:cs="Arial"/>
          <w:lang w:val="en-US"/>
        </w:rPr>
        <w:t>procurement-prosecution-breathes-new-life-into-anti-corruption-offence</w:t>
      </w:r>
      <w:proofErr w:type="gramEnd"/>
      <w:r w:rsidRPr="00DD7A2D">
        <w:rPr>
          <w:rFonts w:ascii="Arial" w:hAnsi="Arial" w:cs="Arial"/>
          <w:lang w:val="en-US"/>
        </w:rPr>
        <w:t xml:space="preserve">    </w:t>
      </w:r>
    </w:p>
    <w:p w:rsidR="00CC20A4" w:rsidRPr="00DD7A2D" w:rsidRDefault="00CC20A4" w:rsidP="00CC20A4">
      <w:pPr>
        <w:spacing w:after="0"/>
        <w:jc w:val="both"/>
        <w:rPr>
          <w:rFonts w:ascii="Arial" w:hAnsi="Arial" w:cs="Arial"/>
          <w:lang w:val="en-US"/>
        </w:rPr>
      </w:pPr>
      <w:r w:rsidRPr="00DD7A2D">
        <w:rPr>
          <w:rFonts w:ascii="Arial" w:hAnsi="Arial" w:cs="Arial"/>
          <w:lang w:val="en-US"/>
        </w:rPr>
        <w:t xml:space="preserve">Global Affairs Canada (2017).  Canada’s Fight against Foreign Bribery. Eighteenth </w:t>
      </w:r>
    </w:p>
    <w:p w:rsidR="00CC20A4" w:rsidRPr="00DD7A2D" w:rsidRDefault="00CC20A4" w:rsidP="00CC20A4">
      <w:pPr>
        <w:spacing w:after="0"/>
        <w:jc w:val="both"/>
        <w:rPr>
          <w:rFonts w:ascii="Arial" w:hAnsi="Arial" w:cs="Arial"/>
          <w:lang w:val="en-US"/>
        </w:rPr>
      </w:pPr>
      <w:r w:rsidRPr="00DD7A2D">
        <w:rPr>
          <w:rFonts w:ascii="Arial" w:hAnsi="Arial" w:cs="Arial"/>
          <w:lang w:val="en-US"/>
        </w:rPr>
        <w:t xml:space="preserve">     Annual Report to Parliament. Retrieved from: https://www.international.gc.ca/trade- </w:t>
      </w:r>
    </w:p>
    <w:p w:rsidR="00CC20A4" w:rsidRPr="00DD7A2D" w:rsidRDefault="00CC20A4" w:rsidP="00CC20A4">
      <w:pPr>
        <w:spacing w:after="0"/>
        <w:jc w:val="both"/>
        <w:rPr>
          <w:rFonts w:ascii="Arial" w:hAnsi="Arial" w:cs="Arial"/>
          <w:lang w:val="en-US"/>
        </w:rPr>
      </w:pPr>
      <w:r w:rsidRPr="00DD7A2D">
        <w:rPr>
          <w:rFonts w:ascii="Arial" w:hAnsi="Arial" w:cs="Arial"/>
          <w:lang w:val="en-US"/>
        </w:rPr>
        <w:t xml:space="preserve">     </w:t>
      </w:r>
      <w:proofErr w:type="gramStart"/>
      <w:r w:rsidRPr="00DD7A2D">
        <w:rPr>
          <w:rFonts w:ascii="Arial" w:hAnsi="Arial" w:cs="Arial"/>
          <w:lang w:val="en-US"/>
        </w:rPr>
        <w:t>agreements-accords-</w:t>
      </w:r>
      <w:proofErr w:type="spellStart"/>
      <w:r w:rsidRPr="00DD7A2D">
        <w:rPr>
          <w:rFonts w:ascii="Arial" w:hAnsi="Arial" w:cs="Arial"/>
          <w:lang w:val="en-US"/>
        </w:rPr>
        <w:t>commerciaux</w:t>
      </w:r>
      <w:proofErr w:type="spellEnd"/>
      <w:r w:rsidRPr="00DD7A2D">
        <w:rPr>
          <w:rFonts w:ascii="Arial" w:hAnsi="Arial" w:cs="Arial"/>
          <w:lang w:val="en-US"/>
        </w:rPr>
        <w:t>/topics-</w:t>
      </w:r>
      <w:proofErr w:type="spellStart"/>
      <w:r w:rsidRPr="00DD7A2D">
        <w:rPr>
          <w:rFonts w:ascii="Arial" w:hAnsi="Arial" w:cs="Arial"/>
          <w:lang w:val="en-US"/>
        </w:rPr>
        <w:t>domaines</w:t>
      </w:r>
      <w:proofErr w:type="spellEnd"/>
      <w:r w:rsidRPr="00DD7A2D">
        <w:rPr>
          <w:rFonts w:ascii="Arial" w:hAnsi="Arial" w:cs="Arial"/>
          <w:lang w:val="en-US"/>
        </w:rPr>
        <w:t>/other-</w:t>
      </w:r>
      <w:proofErr w:type="spellStart"/>
      <w:r w:rsidRPr="00DD7A2D">
        <w:rPr>
          <w:rFonts w:ascii="Arial" w:hAnsi="Arial" w:cs="Arial"/>
          <w:lang w:val="en-US"/>
        </w:rPr>
        <w:t>autre</w:t>
      </w:r>
      <w:proofErr w:type="spellEnd"/>
      <w:r w:rsidRPr="00DD7A2D">
        <w:rPr>
          <w:rFonts w:ascii="Arial" w:hAnsi="Arial" w:cs="Arial"/>
          <w:lang w:val="en-US"/>
        </w:rPr>
        <w:t>/</w:t>
      </w:r>
      <w:proofErr w:type="spellStart"/>
      <w:r w:rsidRPr="00DD7A2D">
        <w:rPr>
          <w:rFonts w:ascii="Arial" w:hAnsi="Arial" w:cs="Arial"/>
          <w:lang w:val="en-US"/>
        </w:rPr>
        <w:t>corr</w:t>
      </w:r>
      <w:proofErr w:type="spellEnd"/>
      <w:proofErr w:type="gramEnd"/>
      <w:r w:rsidRPr="00DD7A2D">
        <w:rPr>
          <w:rFonts w:ascii="Arial" w:hAnsi="Arial" w:cs="Arial"/>
          <w:lang w:val="en-US"/>
        </w:rPr>
        <w:t xml:space="preserve">-  </w:t>
      </w:r>
    </w:p>
    <w:p w:rsidR="00CC20A4" w:rsidRPr="00DD7A2D" w:rsidRDefault="00CC20A4" w:rsidP="00CC20A4">
      <w:pPr>
        <w:spacing w:after="0" w:line="240" w:lineRule="auto"/>
        <w:jc w:val="both"/>
        <w:rPr>
          <w:rFonts w:ascii="Arial" w:hAnsi="Arial" w:cs="Arial"/>
          <w:lang w:val="en-US"/>
        </w:rPr>
      </w:pPr>
      <w:r w:rsidRPr="00DD7A2D">
        <w:rPr>
          <w:rFonts w:ascii="Arial" w:hAnsi="Arial" w:cs="Arial"/>
          <w:lang w:val="en-US"/>
        </w:rPr>
        <w:t xml:space="preserve">     18</w:t>
      </w:r>
      <w:proofErr w:type="gramStart"/>
      <w:r w:rsidRPr="00DD7A2D">
        <w:rPr>
          <w:rFonts w:ascii="Arial" w:hAnsi="Arial" w:cs="Arial"/>
          <w:lang w:val="en-US"/>
        </w:rPr>
        <w:t>.aspx</w:t>
      </w:r>
      <w:proofErr w:type="gramEnd"/>
      <w:r w:rsidRPr="00DD7A2D">
        <w:rPr>
          <w:rFonts w:ascii="Arial" w:hAnsi="Arial" w:cs="Arial"/>
          <w:lang w:val="en-US"/>
        </w:rPr>
        <w:t>?lang=</w:t>
      </w:r>
      <w:proofErr w:type="spellStart"/>
      <w:r w:rsidRPr="00DD7A2D">
        <w:rPr>
          <w:rFonts w:ascii="Arial" w:hAnsi="Arial" w:cs="Arial"/>
          <w:lang w:val="en-US"/>
        </w:rPr>
        <w:t>eng</w:t>
      </w:r>
      <w:proofErr w:type="spellEnd"/>
      <w:r w:rsidRPr="00DD7A2D">
        <w:rPr>
          <w:rFonts w:ascii="Arial" w:hAnsi="Arial" w:cs="Arial"/>
          <w:lang w:val="en-US"/>
        </w:rPr>
        <w:t xml:space="preserve"> </w:t>
      </w:r>
    </w:p>
    <w:p w:rsidR="00CC20A4" w:rsidRPr="00DD7A2D" w:rsidRDefault="00CC20A4" w:rsidP="00CC20A4">
      <w:pPr>
        <w:spacing w:after="0" w:line="240" w:lineRule="auto"/>
        <w:rPr>
          <w:rFonts w:ascii="Arial" w:hAnsi="Arial" w:cs="Arial"/>
          <w:lang w:val="en-US"/>
        </w:rPr>
      </w:pPr>
      <w:r w:rsidRPr="00DD7A2D">
        <w:rPr>
          <w:rFonts w:ascii="Arial" w:hAnsi="Arial" w:cs="Arial"/>
          <w:lang w:val="en-US"/>
        </w:rPr>
        <w:lastRenderedPageBreak/>
        <w:t xml:space="preserve">Global corruption: law, theory &amp; practice (2018). Corruption and public procurement. </w:t>
      </w:r>
    </w:p>
    <w:p w:rsidR="00CC20A4" w:rsidRPr="00DD7A2D" w:rsidRDefault="00CC20A4" w:rsidP="00CC20A4">
      <w:pPr>
        <w:spacing w:after="0" w:line="240" w:lineRule="auto"/>
        <w:rPr>
          <w:rFonts w:ascii="Arial" w:hAnsi="Arial" w:cs="Arial"/>
          <w:lang w:val="en-US"/>
        </w:rPr>
      </w:pPr>
      <w:r w:rsidRPr="00DD7A2D">
        <w:rPr>
          <w:rFonts w:ascii="Arial" w:hAnsi="Arial" w:cs="Arial"/>
          <w:lang w:val="en-US"/>
        </w:rPr>
        <w:t xml:space="preserve">      Retrieved from: https://dspace.library.uvic.ca/bitstream/handle/1828/9253/Ch.%  </w:t>
      </w:r>
    </w:p>
    <w:p w:rsidR="00CC20A4" w:rsidRPr="00DD7A2D" w:rsidRDefault="00CC20A4" w:rsidP="00CC20A4">
      <w:pPr>
        <w:spacing w:after="0" w:line="240" w:lineRule="auto"/>
        <w:rPr>
          <w:rFonts w:ascii="Arial" w:hAnsi="Arial" w:cs="Arial"/>
          <w:lang w:val="en-US"/>
        </w:rPr>
      </w:pPr>
      <w:r w:rsidRPr="00DD7A2D">
        <w:rPr>
          <w:rFonts w:ascii="Arial" w:hAnsi="Arial" w:cs="Arial"/>
          <w:lang w:val="en-US"/>
        </w:rPr>
        <w:t xml:space="preserve">      2011_April2018_web.pdf</w:t>
      </w:r>
      <w:proofErr w:type="gramStart"/>
      <w:r w:rsidRPr="00DD7A2D">
        <w:rPr>
          <w:rFonts w:ascii="Arial" w:hAnsi="Arial" w:cs="Arial"/>
          <w:lang w:val="en-US"/>
        </w:rPr>
        <w:t>?sequence</w:t>
      </w:r>
      <w:proofErr w:type="gramEnd"/>
      <w:r w:rsidRPr="00DD7A2D">
        <w:rPr>
          <w:rFonts w:ascii="Arial" w:hAnsi="Arial" w:cs="Arial"/>
          <w:lang w:val="en-US"/>
        </w:rPr>
        <w:t>=12&amp;isAllowed=y</w:t>
      </w:r>
    </w:p>
    <w:p w:rsidR="000B36D2" w:rsidRPr="00DD7A2D" w:rsidRDefault="000B36D2" w:rsidP="00CC20A4">
      <w:pPr>
        <w:pStyle w:val="a6"/>
        <w:spacing w:before="0" w:beforeAutospacing="0" w:after="0" w:afterAutospacing="0"/>
        <w:rPr>
          <w:rFonts w:ascii="Arial" w:hAnsi="Arial" w:cs="Arial"/>
          <w:color w:val="000000"/>
          <w:sz w:val="22"/>
          <w:szCs w:val="22"/>
          <w:lang w:val="en-US"/>
        </w:rPr>
      </w:pPr>
      <w:r w:rsidRPr="00DD7A2D">
        <w:rPr>
          <w:rFonts w:ascii="Arial" w:hAnsi="Arial" w:cs="Arial"/>
          <w:color w:val="000000"/>
          <w:sz w:val="22"/>
          <w:szCs w:val="22"/>
          <w:lang w:val="en-US"/>
        </w:rPr>
        <w:t xml:space="preserve">Institute for Development of Freedom of Information. Implementation Assessment of the </w:t>
      </w:r>
    </w:p>
    <w:p w:rsidR="000B36D2" w:rsidRPr="00DD7A2D" w:rsidRDefault="000B36D2" w:rsidP="00CC20A4">
      <w:pPr>
        <w:pStyle w:val="a6"/>
        <w:spacing w:before="0" w:beforeAutospacing="0" w:after="0" w:afterAutospacing="0"/>
        <w:rPr>
          <w:rFonts w:ascii="Arial" w:hAnsi="Arial" w:cs="Arial"/>
          <w:color w:val="000000"/>
          <w:sz w:val="22"/>
          <w:szCs w:val="22"/>
          <w:lang w:val="en-US"/>
        </w:rPr>
      </w:pPr>
      <w:r w:rsidRPr="00DD7A2D">
        <w:rPr>
          <w:rFonts w:ascii="Arial" w:hAnsi="Arial" w:cs="Arial"/>
          <w:color w:val="000000"/>
          <w:sz w:val="22"/>
          <w:szCs w:val="22"/>
          <w:lang w:val="en-US"/>
        </w:rPr>
        <w:t xml:space="preserve">     Georgian Public Procurement Legislation (2017). Retrieved from: https://idfi.ge/public</w:t>
      </w:r>
    </w:p>
    <w:p w:rsidR="000B36D2" w:rsidRPr="00DD7A2D" w:rsidRDefault="000B36D2" w:rsidP="00CC20A4">
      <w:pPr>
        <w:pStyle w:val="a6"/>
        <w:spacing w:before="0" w:beforeAutospacing="0" w:after="0" w:afterAutospacing="0"/>
        <w:rPr>
          <w:rFonts w:ascii="Arial" w:hAnsi="Arial" w:cs="Arial"/>
          <w:color w:val="000000"/>
          <w:sz w:val="22"/>
          <w:szCs w:val="22"/>
          <w:lang w:val="en-US"/>
        </w:rPr>
      </w:pPr>
      <w:r w:rsidRPr="00DD7A2D">
        <w:rPr>
          <w:rFonts w:ascii="Arial" w:hAnsi="Arial" w:cs="Arial"/>
          <w:color w:val="000000"/>
          <w:sz w:val="22"/>
          <w:szCs w:val="22"/>
          <w:lang w:val="en-US"/>
        </w:rPr>
        <w:t xml:space="preserve">     /upload/IDFI_Photos_2017/tppr/PPL_Implementation-Assessment_Georgia.pdf</w:t>
      </w:r>
    </w:p>
    <w:p w:rsidR="00F355DD" w:rsidRPr="00DD7A2D" w:rsidRDefault="003D108F" w:rsidP="00CC20A4">
      <w:pPr>
        <w:pStyle w:val="a6"/>
        <w:spacing w:before="0" w:beforeAutospacing="0" w:after="0" w:afterAutospacing="0"/>
        <w:rPr>
          <w:rFonts w:ascii="Arial" w:hAnsi="Arial" w:cs="Arial"/>
          <w:color w:val="000000"/>
          <w:sz w:val="22"/>
          <w:szCs w:val="22"/>
        </w:rPr>
      </w:pPr>
      <w:proofErr w:type="spellStart"/>
      <w:r w:rsidRPr="00DD7A2D">
        <w:rPr>
          <w:rFonts w:ascii="Arial" w:hAnsi="Arial" w:cs="Arial"/>
          <w:color w:val="000000"/>
          <w:sz w:val="22"/>
          <w:szCs w:val="22"/>
          <w:lang w:val="en-US"/>
        </w:rPr>
        <w:t>Kursiv</w:t>
      </w:r>
      <w:proofErr w:type="spellEnd"/>
      <w:r w:rsidRPr="00DD7A2D">
        <w:rPr>
          <w:rFonts w:ascii="Arial" w:hAnsi="Arial" w:cs="Arial"/>
          <w:color w:val="000000"/>
          <w:sz w:val="22"/>
          <w:szCs w:val="22"/>
        </w:rPr>
        <w:t>.</w:t>
      </w:r>
      <w:proofErr w:type="spellStart"/>
      <w:r w:rsidRPr="00DD7A2D">
        <w:rPr>
          <w:rFonts w:ascii="Arial" w:hAnsi="Arial" w:cs="Arial"/>
          <w:color w:val="000000"/>
          <w:sz w:val="22"/>
          <w:szCs w:val="22"/>
          <w:lang w:val="en-US"/>
        </w:rPr>
        <w:t>kz</w:t>
      </w:r>
      <w:proofErr w:type="spellEnd"/>
      <w:r w:rsidRPr="00DD7A2D">
        <w:rPr>
          <w:rFonts w:ascii="Arial" w:hAnsi="Arial" w:cs="Arial"/>
          <w:color w:val="000000"/>
          <w:sz w:val="22"/>
          <w:szCs w:val="22"/>
        </w:rPr>
        <w:t xml:space="preserve"> (2018, август). АДГСПК: Коррупция в сфере </w:t>
      </w:r>
      <w:proofErr w:type="spellStart"/>
      <w:r w:rsidRPr="00DD7A2D">
        <w:rPr>
          <w:rFonts w:ascii="Arial" w:hAnsi="Arial" w:cs="Arial"/>
          <w:color w:val="000000"/>
          <w:sz w:val="22"/>
          <w:szCs w:val="22"/>
        </w:rPr>
        <w:t>госзакупок</w:t>
      </w:r>
      <w:proofErr w:type="spellEnd"/>
      <w:r w:rsidRPr="00DD7A2D">
        <w:rPr>
          <w:rFonts w:ascii="Arial" w:hAnsi="Arial" w:cs="Arial"/>
          <w:color w:val="000000"/>
          <w:sz w:val="22"/>
          <w:szCs w:val="22"/>
        </w:rPr>
        <w:t xml:space="preserve"> выросла в 2 раза </w:t>
      </w:r>
    </w:p>
    <w:p w:rsidR="00F355DD" w:rsidRPr="00DD7A2D" w:rsidRDefault="00F355DD" w:rsidP="00CC20A4">
      <w:pPr>
        <w:pStyle w:val="a6"/>
        <w:spacing w:before="0" w:beforeAutospacing="0" w:after="0" w:afterAutospacing="0"/>
        <w:rPr>
          <w:rFonts w:ascii="Arial" w:hAnsi="Arial" w:cs="Arial"/>
          <w:color w:val="000000"/>
          <w:sz w:val="22"/>
          <w:szCs w:val="22"/>
        </w:rPr>
      </w:pPr>
      <w:r w:rsidRPr="00DD7A2D">
        <w:rPr>
          <w:rFonts w:ascii="Arial" w:hAnsi="Arial" w:cs="Arial"/>
          <w:color w:val="000000"/>
          <w:sz w:val="22"/>
          <w:szCs w:val="22"/>
        </w:rPr>
        <w:t xml:space="preserve">     </w:t>
      </w:r>
      <w:r w:rsidR="003D108F" w:rsidRPr="00DD7A2D">
        <w:rPr>
          <w:rFonts w:ascii="Arial" w:hAnsi="Arial" w:cs="Arial"/>
          <w:color w:val="000000"/>
          <w:sz w:val="22"/>
          <w:szCs w:val="22"/>
        </w:rPr>
        <w:t xml:space="preserve">в 2018 году. Ссылка: </w:t>
      </w:r>
      <w:r w:rsidRPr="00DD7A2D">
        <w:rPr>
          <w:rFonts w:ascii="Arial" w:hAnsi="Arial" w:cs="Arial"/>
          <w:color w:val="000000"/>
          <w:sz w:val="22"/>
          <w:szCs w:val="22"/>
        </w:rPr>
        <w:t>https://kursiv.kz/news/vlast-i-biznes/2018-08/adgspk-</w:t>
      </w:r>
    </w:p>
    <w:p w:rsidR="003D108F" w:rsidRPr="00DD7A2D" w:rsidRDefault="00F355DD" w:rsidP="00CC20A4">
      <w:pPr>
        <w:pStyle w:val="a6"/>
        <w:spacing w:before="0" w:beforeAutospacing="0" w:after="0" w:afterAutospacing="0"/>
        <w:rPr>
          <w:rFonts w:ascii="Arial" w:hAnsi="Arial" w:cs="Arial"/>
          <w:color w:val="000000"/>
          <w:sz w:val="22"/>
          <w:szCs w:val="22"/>
          <w:lang w:val="en-US"/>
        </w:rPr>
      </w:pPr>
      <w:r w:rsidRPr="00DD7A2D">
        <w:rPr>
          <w:rFonts w:ascii="Arial" w:hAnsi="Arial" w:cs="Arial"/>
          <w:color w:val="000000"/>
          <w:sz w:val="22"/>
          <w:szCs w:val="22"/>
        </w:rPr>
        <w:t xml:space="preserve">     </w:t>
      </w:r>
      <w:proofErr w:type="gramStart"/>
      <w:r w:rsidR="003D108F" w:rsidRPr="00DD7A2D">
        <w:rPr>
          <w:rFonts w:ascii="Arial" w:hAnsi="Arial" w:cs="Arial"/>
          <w:color w:val="000000"/>
          <w:sz w:val="22"/>
          <w:szCs w:val="22"/>
          <w:lang w:val="en-US"/>
        </w:rPr>
        <w:t>korrupciya-v-sfere-goszakupok-vyrosla-v-2-raza</w:t>
      </w:r>
      <w:proofErr w:type="gramEnd"/>
      <w:r w:rsidR="003D108F" w:rsidRPr="00DD7A2D">
        <w:rPr>
          <w:rFonts w:ascii="Arial" w:hAnsi="Arial" w:cs="Arial"/>
          <w:color w:val="000000"/>
          <w:sz w:val="22"/>
          <w:szCs w:val="22"/>
          <w:lang w:val="en-US"/>
        </w:rPr>
        <w:t xml:space="preserve"> </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OAS (2017, Apr 27). Government of Canada Integrity Regime. Retrieved </w:t>
      </w:r>
      <w:proofErr w:type="gramStart"/>
      <w:r w:rsidRPr="00DD7A2D">
        <w:rPr>
          <w:rFonts w:ascii="Arial" w:hAnsi="Arial" w:cs="Arial"/>
          <w:lang w:val="en-US"/>
        </w:rPr>
        <w:t>from</w:t>
      </w:r>
      <w:proofErr w:type="gramEnd"/>
      <w:r w:rsidRPr="00DD7A2D">
        <w:rPr>
          <w:rFonts w:ascii="Arial" w:hAnsi="Arial" w:cs="Arial"/>
          <w:lang w:val="en-US"/>
        </w:rPr>
        <w:t xml:space="preserve">: </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     http://www.oas.org/juridico/pdfs/mesicic5_can_ann_3.pdf</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OECD. ESTONIA: Follow-up to the phase 3 Report &amp; Recommendations (2016). </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      Retrieved from: https://www.oecd.org/corruption/anti-bribery/Estonia-Phase-3- </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      Written-Follow-up-Report-ENG.pdf</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OECD (2014). Foreign Bribery Report: An analysis of the crime of bribery of foreign public </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     </w:t>
      </w:r>
      <w:proofErr w:type="gramStart"/>
      <w:r w:rsidRPr="00DD7A2D">
        <w:rPr>
          <w:rFonts w:ascii="Arial" w:hAnsi="Arial" w:cs="Arial"/>
          <w:lang w:val="en-US"/>
        </w:rPr>
        <w:t>officials</w:t>
      </w:r>
      <w:proofErr w:type="gramEnd"/>
      <w:r w:rsidRPr="00DD7A2D">
        <w:rPr>
          <w:rFonts w:ascii="Arial" w:hAnsi="Arial" w:cs="Arial"/>
          <w:lang w:val="en-US"/>
        </w:rPr>
        <w:t xml:space="preserve">. Retrieved from: https://www.oecd-ilibrary.org/docserver/9789264226616- </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     </w:t>
      </w:r>
      <w:proofErr w:type="spellStart"/>
      <w:r w:rsidRPr="00DD7A2D">
        <w:rPr>
          <w:rFonts w:ascii="Arial" w:hAnsi="Arial" w:cs="Arial"/>
          <w:lang w:val="en-US"/>
        </w:rPr>
        <w:t>en.pdf</w:t>
      </w:r>
      <w:proofErr w:type="gramStart"/>
      <w:r w:rsidRPr="00DD7A2D">
        <w:rPr>
          <w:rFonts w:ascii="Arial" w:hAnsi="Arial" w:cs="Arial"/>
          <w:lang w:val="en-US"/>
        </w:rPr>
        <w:t>?expires</w:t>
      </w:r>
      <w:proofErr w:type="spellEnd"/>
      <w:proofErr w:type="gramEnd"/>
      <w:r w:rsidRPr="00DD7A2D">
        <w:rPr>
          <w:rFonts w:ascii="Arial" w:hAnsi="Arial" w:cs="Arial"/>
          <w:lang w:val="en-US"/>
        </w:rPr>
        <w:t>=1552911547&amp;id=</w:t>
      </w:r>
      <w:proofErr w:type="spellStart"/>
      <w:r w:rsidRPr="00DD7A2D">
        <w:rPr>
          <w:rFonts w:ascii="Arial" w:hAnsi="Arial" w:cs="Arial"/>
          <w:lang w:val="en-US"/>
        </w:rPr>
        <w:t>id&amp;accname</w:t>
      </w:r>
      <w:proofErr w:type="spellEnd"/>
      <w:r w:rsidRPr="00DD7A2D">
        <w:rPr>
          <w:rFonts w:ascii="Arial" w:hAnsi="Arial" w:cs="Arial"/>
          <w:lang w:val="en-US"/>
        </w:rPr>
        <w:t>=</w:t>
      </w:r>
      <w:proofErr w:type="spellStart"/>
      <w:r w:rsidRPr="00DD7A2D">
        <w:rPr>
          <w:rFonts w:ascii="Arial" w:hAnsi="Arial" w:cs="Arial"/>
          <w:lang w:val="en-US"/>
        </w:rPr>
        <w:t>guest&amp;checksum</w:t>
      </w:r>
      <w:proofErr w:type="spellEnd"/>
      <w:r w:rsidRPr="00DD7A2D">
        <w:rPr>
          <w:rFonts w:ascii="Arial" w:hAnsi="Arial" w:cs="Arial"/>
          <w:lang w:val="en-US"/>
        </w:rPr>
        <w:t xml:space="preserve">=  </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     </w:t>
      </w:r>
      <w:r w:rsidR="000C2B40" w:rsidRPr="00DD7A2D">
        <w:rPr>
          <w:rFonts w:ascii="Arial" w:hAnsi="Arial" w:cs="Arial"/>
          <w:lang w:val="en-US"/>
        </w:rPr>
        <w:t xml:space="preserve"> </w:t>
      </w:r>
      <w:r w:rsidRPr="00DD7A2D">
        <w:rPr>
          <w:rFonts w:ascii="Arial" w:hAnsi="Arial" w:cs="Arial"/>
          <w:lang w:val="en-US"/>
        </w:rPr>
        <w:t xml:space="preserve">122F6F7E6545675F99514A63482D70E0  </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OECD Anti-Corruption Network For Eastern Europe and Central Asia. Anti-corruption </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     </w:t>
      </w:r>
      <w:r w:rsidR="000C2B40" w:rsidRPr="00DD7A2D">
        <w:rPr>
          <w:rFonts w:ascii="Arial" w:hAnsi="Arial" w:cs="Arial"/>
          <w:lang w:val="en-US"/>
        </w:rPr>
        <w:t xml:space="preserve"> </w:t>
      </w:r>
      <w:proofErr w:type="gramStart"/>
      <w:r w:rsidRPr="00DD7A2D">
        <w:rPr>
          <w:rFonts w:ascii="Arial" w:hAnsi="Arial" w:cs="Arial"/>
          <w:lang w:val="en-US"/>
        </w:rPr>
        <w:t>reforms</w:t>
      </w:r>
      <w:proofErr w:type="gramEnd"/>
      <w:r w:rsidRPr="00DD7A2D">
        <w:rPr>
          <w:rFonts w:ascii="Arial" w:hAnsi="Arial" w:cs="Arial"/>
          <w:lang w:val="en-US"/>
        </w:rPr>
        <w:t xml:space="preserve"> in Georgia: 4th round of monitoring of the Istanbul Anti-Corruption Action Plan </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     </w:t>
      </w:r>
      <w:r w:rsidR="000C2B40" w:rsidRPr="00DD7A2D">
        <w:rPr>
          <w:rFonts w:ascii="Arial" w:hAnsi="Arial" w:cs="Arial"/>
          <w:lang w:val="en-US"/>
        </w:rPr>
        <w:t xml:space="preserve"> </w:t>
      </w:r>
      <w:r w:rsidRPr="00DD7A2D">
        <w:rPr>
          <w:rFonts w:ascii="Arial" w:hAnsi="Arial" w:cs="Arial"/>
          <w:lang w:val="en-US"/>
        </w:rPr>
        <w:t xml:space="preserve">(2016). </w:t>
      </w:r>
      <w:proofErr w:type="gramStart"/>
      <w:r w:rsidRPr="00DD7A2D">
        <w:rPr>
          <w:rFonts w:ascii="Arial" w:hAnsi="Arial" w:cs="Arial"/>
          <w:lang w:val="en-US"/>
        </w:rPr>
        <w:t>Retrieved</w:t>
      </w:r>
      <w:proofErr w:type="gramEnd"/>
      <w:r w:rsidRPr="00DD7A2D">
        <w:rPr>
          <w:rFonts w:ascii="Arial" w:hAnsi="Arial" w:cs="Arial"/>
          <w:lang w:val="en-US"/>
        </w:rPr>
        <w:t xml:space="preserve"> from: http://www.oecd.org/corruption/anti-bribery/OECD-ACN-</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     </w:t>
      </w:r>
      <w:r w:rsidR="000C2B40" w:rsidRPr="00DD7A2D">
        <w:rPr>
          <w:rFonts w:ascii="Arial" w:hAnsi="Arial" w:cs="Arial"/>
          <w:lang w:val="en-US"/>
        </w:rPr>
        <w:t xml:space="preserve"> </w:t>
      </w:r>
      <w:r w:rsidRPr="00DD7A2D">
        <w:rPr>
          <w:rFonts w:ascii="Arial" w:hAnsi="Arial" w:cs="Arial"/>
          <w:lang w:val="en-US"/>
        </w:rPr>
        <w:t>Georgia-Round-4-Monitoring-Report-ENG.pdf</w:t>
      </w:r>
    </w:p>
    <w:p w:rsidR="00FF4DDD" w:rsidRPr="00DD7A2D" w:rsidRDefault="00FF4DDD" w:rsidP="00BF7030">
      <w:pPr>
        <w:spacing w:after="0"/>
        <w:jc w:val="both"/>
        <w:rPr>
          <w:rFonts w:ascii="Arial" w:hAnsi="Arial" w:cs="Arial"/>
          <w:lang w:val="en-US"/>
        </w:rPr>
      </w:pPr>
      <w:proofErr w:type="spellStart"/>
      <w:r w:rsidRPr="00DD7A2D">
        <w:rPr>
          <w:rFonts w:ascii="Arial" w:hAnsi="Arial" w:cs="Arial"/>
          <w:lang w:val="en-US"/>
        </w:rPr>
        <w:t>Opentender</w:t>
      </w:r>
      <w:proofErr w:type="spellEnd"/>
      <w:r w:rsidRPr="00DD7A2D">
        <w:rPr>
          <w:rFonts w:ascii="Arial" w:hAnsi="Arial" w:cs="Arial"/>
          <w:lang w:val="en-US"/>
        </w:rPr>
        <w:t xml:space="preserve"> Estonia (2017). Retrieved from: https://opentender.eu/ee/start</w:t>
      </w:r>
    </w:p>
    <w:p w:rsidR="000B36D2" w:rsidRPr="00DD7A2D" w:rsidRDefault="000B36D2" w:rsidP="00BF7030">
      <w:pPr>
        <w:spacing w:after="0"/>
        <w:jc w:val="both"/>
        <w:rPr>
          <w:rFonts w:ascii="Arial" w:hAnsi="Arial" w:cs="Arial"/>
          <w:lang w:val="en-US"/>
        </w:rPr>
      </w:pPr>
      <w:r w:rsidRPr="00DD7A2D">
        <w:rPr>
          <w:rFonts w:ascii="Arial" w:hAnsi="Arial" w:cs="Arial"/>
          <w:lang w:val="en-US"/>
        </w:rPr>
        <w:t>Partnership for Good Governance (2017). Corruption Risk Assessment in Public</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     </w:t>
      </w:r>
      <w:r w:rsidR="000C2B40" w:rsidRPr="00DD7A2D">
        <w:rPr>
          <w:rFonts w:ascii="Arial" w:hAnsi="Arial" w:cs="Arial"/>
          <w:lang w:val="en-US"/>
        </w:rPr>
        <w:t xml:space="preserve"> </w:t>
      </w:r>
      <w:r w:rsidRPr="00DD7A2D">
        <w:rPr>
          <w:rFonts w:ascii="Arial" w:hAnsi="Arial" w:cs="Arial"/>
          <w:lang w:val="en-US"/>
        </w:rPr>
        <w:t xml:space="preserve">Procurement (2017). http://www.viitorul.org/files/PGG-REG%20Public% </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     </w:t>
      </w:r>
      <w:r w:rsidR="000C2B40" w:rsidRPr="00DD7A2D">
        <w:rPr>
          <w:rFonts w:ascii="Arial" w:hAnsi="Arial" w:cs="Arial"/>
          <w:lang w:val="en-US"/>
        </w:rPr>
        <w:t xml:space="preserve"> </w:t>
      </w:r>
      <w:r w:rsidRPr="00DD7A2D">
        <w:rPr>
          <w:rFonts w:ascii="Arial" w:hAnsi="Arial" w:cs="Arial"/>
          <w:lang w:val="en-US"/>
        </w:rPr>
        <w:t>20Procurement%20CRA%20Report_DRAFT_26%20Feb%202018.pdf</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PWC (2016). Pulling Fraud out of the Shadows, Global Economic Crime and Fraud </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     </w:t>
      </w:r>
      <w:r w:rsidR="000C2B40" w:rsidRPr="00DD7A2D">
        <w:rPr>
          <w:rFonts w:ascii="Arial" w:hAnsi="Arial" w:cs="Arial"/>
          <w:lang w:val="en-US"/>
        </w:rPr>
        <w:t xml:space="preserve"> </w:t>
      </w:r>
      <w:r w:rsidRPr="00DD7A2D">
        <w:rPr>
          <w:rFonts w:ascii="Arial" w:hAnsi="Arial" w:cs="Arial"/>
          <w:lang w:val="en-US"/>
        </w:rPr>
        <w:t xml:space="preserve">Survey 2018: Canadian insights. Retrieved </w:t>
      </w:r>
      <w:proofErr w:type="gramStart"/>
      <w:r w:rsidRPr="00DD7A2D">
        <w:rPr>
          <w:rFonts w:ascii="Arial" w:hAnsi="Arial" w:cs="Arial"/>
          <w:lang w:val="en-US"/>
        </w:rPr>
        <w:t>from</w:t>
      </w:r>
      <w:proofErr w:type="gramEnd"/>
      <w:r w:rsidRPr="00DD7A2D">
        <w:rPr>
          <w:rFonts w:ascii="Arial" w:hAnsi="Arial" w:cs="Arial"/>
          <w:lang w:val="en-US"/>
        </w:rPr>
        <w:t xml:space="preserve">: </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      </w:t>
      </w:r>
      <w:r w:rsidR="000C2B40" w:rsidRPr="00DD7A2D">
        <w:rPr>
          <w:rFonts w:ascii="Arial" w:hAnsi="Arial" w:cs="Arial"/>
          <w:lang w:val="en-US"/>
        </w:rPr>
        <w:t xml:space="preserve">  </w:t>
      </w:r>
      <w:r w:rsidRPr="00DD7A2D">
        <w:rPr>
          <w:rFonts w:ascii="Arial" w:hAnsi="Arial" w:cs="Arial"/>
          <w:lang w:val="en-US"/>
        </w:rPr>
        <w:t>https://www.pwc.com/ca/en/services/deals/publications/economic-crime-survey.html</w:t>
      </w:r>
    </w:p>
    <w:p w:rsidR="00CC20A4" w:rsidRPr="00DD7A2D" w:rsidRDefault="00CC20A4" w:rsidP="00BF7030">
      <w:pPr>
        <w:spacing w:after="0"/>
        <w:jc w:val="both"/>
        <w:rPr>
          <w:rFonts w:ascii="Arial" w:hAnsi="Arial" w:cs="Arial"/>
          <w:lang w:val="en-US"/>
        </w:rPr>
      </w:pPr>
      <w:proofErr w:type="spellStart"/>
      <w:r w:rsidRPr="00DD7A2D">
        <w:rPr>
          <w:rFonts w:ascii="Arial" w:hAnsi="Arial" w:cs="Arial"/>
          <w:lang w:val="en-US"/>
        </w:rPr>
        <w:t>Sagharadze</w:t>
      </w:r>
      <w:proofErr w:type="spellEnd"/>
      <w:r w:rsidRPr="00DD7A2D">
        <w:rPr>
          <w:rFonts w:ascii="Arial" w:hAnsi="Arial" w:cs="Arial"/>
          <w:lang w:val="en-US"/>
        </w:rPr>
        <w:t xml:space="preserve">, S. (2017). Simplified State Procurement. Georgian Young </w:t>
      </w:r>
      <w:proofErr w:type="gramStart"/>
      <w:r w:rsidRPr="00DD7A2D">
        <w:rPr>
          <w:rFonts w:ascii="Arial" w:hAnsi="Arial" w:cs="Arial"/>
          <w:lang w:val="en-US"/>
        </w:rPr>
        <w:t>Lawyers’</w:t>
      </w:r>
      <w:proofErr w:type="gramEnd"/>
      <w:r w:rsidRPr="00DD7A2D">
        <w:rPr>
          <w:rFonts w:ascii="Arial" w:hAnsi="Arial" w:cs="Arial"/>
          <w:lang w:val="en-US"/>
        </w:rPr>
        <w:t xml:space="preserve"> </w:t>
      </w:r>
    </w:p>
    <w:p w:rsidR="00CC20A4" w:rsidRPr="00DD7A2D" w:rsidRDefault="00CC20A4" w:rsidP="00BF7030">
      <w:pPr>
        <w:spacing w:after="0"/>
        <w:jc w:val="both"/>
        <w:rPr>
          <w:rFonts w:ascii="Arial" w:hAnsi="Arial" w:cs="Arial"/>
          <w:lang w:val="en-US"/>
        </w:rPr>
      </w:pPr>
      <w:r w:rsidRPr="00DD7A2D">
        <w:rPr>
          <w:rFonts w:ascii="Arial" w:hAnsi="Arial" w:cs="Arial"/>
          <w:lang w:val="en-US"/>
        </w:rPr>
        <w:t xml:space="preserve">     </w:t>
      </w:r>
      <w:r w:rsidR="000C2B40" w:rsidRPr="00DD7A2D">
        <w:rPr>
          <w:rFonts w:ascii="Arial" w:hAnsi="Arial" w:cs="Arial"/>
          <w:lang w:val="en-US"/>
        </w:rPr>
        <w:t xml:space="preserve"> </w:t>
      </w:r>
      <w:r w:rsidRPr="00DD7A2D">
        <w:rPr>
          <w:rFonts w:ascii="Arial" w:hAnsi="Arial" w:cs="Arial"/>
          <w:lang w:val="en-US"/>
        </w:rPr>
        <w:t>Association.</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SIGMA. Implementing the EU Directives on the selection of economic operators in public  </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      </w:t>
      </w:r>
      <w:proofErr w:type="gramStart"/>
      <w:r w:rsidRPr="00DD7A2D">
        <w:rPr>
          <w:rFonts w:ascii="Arial" w:hAnsi="Arial" w:cs="Arial"/>
          <w:lang w:val="en-US"/>
        </w:rPr>
        <w:t>procurement</w:t>
      </w:r>
      <w:proofErr w:type="gramEnd"/>
      <w:r w:rsidRPr="00DD7A2D">
        <w:rPr>
          <w:rFonts w:ascii="Arial" w:hAnsi="Arial" w:cs="Arial"/>
          <w:lang w:val="en-US"/>
        </w:rPr>
        <w:t xml:space="preserve"> procedures. Sigma Paper No. 56 (2018). Retrieved </w:t>
      </w:r>
      <w:proofErr w:type="gramStart"/>
      <w:r w:rsidRPr="00DD7A2D">
        <w:rPr>
          <w:rFonts w:ascii="Arial" w:hAnsi="Arial" w:cs="Arial"/>
          <w:lang w:val="en-US"/>
        </w:rPr>
        <w:t>from</w:t>
      </w:r>
      <w:proofErr w:type="gramEnd"/>
      <w:r w:rsidRPr="00DD7A2D">
        <w:rPr>
          <w:rFonts w:ascii="Arial" w:hAnsi="Arial" w:cs="Arial"/>
          <w:lang w:val="en-US"/>
        </w:rPr>
        <w:t xml:space="preserve">: </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      http://www.sigmaweb.org/publications/Selection-of-economic-operators-in-public-    </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      </w:t>
      </w:r>
      <w:proofErr w:type="gramStart"/>
      <w:r w:rsidRPr="00DD7A2D">
        <w:rPr>
          <w:rFonts w:ascii="Arial" w:hAnsi="Arial" w:cs="Arial"/>
          <w:lang w:val="en-US"/>
        </w:rPr>
        <w:t>procurement-procedures-SIGMA-Paper-56-September-2018.pdf</w:t>
      </w:r>
      <w:proofErr w:type="gramEnd"/>
    </w:p>
    <w:p w:rsidR="000C2B40" w:rsidRPr="00DD7A2D" w:rsidRDefault="000C2B40" w:rsidP="000C2B40">
      <w:pPr>
        <w:spacing w:after="0"/>
        <w:jc w:val="both"/>
        <w:rPr>
          <w:rFonts w:ascii="Arial" w:hAnsi="Arial" w:cs="Arial"/>
          <w:lang w:val="en-US"/>
        </w:rPr>
      </w:pPr>
      <w:r w:rsidRPr="00DD7A2D">
        <w:rPr>
          <w:rFonts w:ascii="Arial" w:hAnsi="Arial" w:cs="Arial"/>
          <w:lang w:val="en-US"/>
        </w:rPr>
        <w:t>Transparency International – Czech Republic. Risks of Fraud and Corruption</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     Comparative Study (2018). Retrieved from: https://www.transparency.cz/wp-</w:t>
      </w:r>
    </w:p>
    <w:p w:rsidR="000C2B40" w:rsidRPr="00DD7A2D" w:rsidRDefault="000C2B40" w:rsidP="000C2B40">
      <w:pPr>
        <w:spacing w:after="0"/>
        <w:jc w:val="both"/>
        <w:rPr>
          <w:rFonts w:ascii="Arial" w:hAnsi="Arial" w:cs="Arial"/>
          <w:lang w:val="en-US"/>
        </w:rPr>
      </w:pPr>
      <w:r w:rsidRPr="00DD7A2D">
        <w:rPr>
          <w:rFonts w:ascii="Arial" w:hAnsi="Arial" w:cs="Arial"/>
          <w:lang w:val="en-US"/>
        </w:rPr>
        <w:t xml:space="preserve">     content/uploads/Risks-of-fraud-and-corruption-ESI-funds-OLAF-publication.pdf</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Transparency International. Government </w:t>
      </w:r>
      <w:proofErr w:type="spellStart"/>
      <w:r w:rsidRPr="00DD7A2D">
        <w:rPr>
          <w:rFonts w:ascii="Arial" w:hAnsi="Arial" w:cs="Arial"/>
          <w:lang w:val="en-US"/>
        </w:rPr>
        <w:t>Defence</w:t>
      </w:r>
      <w:proofErr w:type="spellEnd"/>
      <w:r w:rsidRPr="00DD7A2D">
        <w:rPr>
          <w:rFonts w:ascii="Arial" w:hAnsi="Arial" w:cs="Arial"/>
          <w:lang w:val="en-US"/>
        </w:rPr>
        <w:t xml:space="preserve"> Anti-Corruption Index for 2015. </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     Retrieved from: https://government.defenceindex.org/#close</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US Bureau of Economic and Business Affairs (2017). Investment Climate Statements for </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     2017. Retrieved from: https://www.state.gov/e/eb/rls/othr/ics/2017investmentclimate </w:t>
      </w:r>
    </w:p>
    <w:p w:rsidR="000B36D2" w:rsidRPr="00DD7A2D" w:rsidRDefault="000B36D2" w:rsidP="00BF7030">
      <w:pPr>
        <w:spacing w:after="0"/>
        <w:jc w:val="both"/>
        <w:rPr>
          <w:rFonts w:ascii="Arial" w:hAnsi="Arial" w:cs="Arial"/>
          <w:lang w:val="en-US"/>
        </w:rPr>
      </w:pPr>
      <w:r w:rsidRPr="00DD7A2D">
        <w:rPr>
          <w:rFonts w:ascii="Arial" w:hAnsi="Arial" w:cs="Arial"/>
          <w:lang w:val="en-US"/>
        </w:rPr>
        <w:t xml:space="preserve">     </w:t>
      </w:r>
      <w:proofErr w:type="gramStart"/>
      <w:r w:rsidRPr="00DD7A2D">
        <w:rPr>
          <w:rFonts w:ascii="Arial" w:hAnsi="Arial" w:cs="Arial"/>
          <w:lang w:val="en-US"/>
        </w:rPr>
        <w:t>statements/</w:t>
      </w:r>
      <w:proofErr w:type="spellStart"/>
      <w:r w:rsidRPr="00DD7A2D">
        <w:rPr>
          <w:rFonts w:ascii="Arial" w:hAnsi="Arial" w:cs="Arial"/>
          <w:lang w:val="en-US"/>
        </w:rPr>
        <w:t>index.htm#</w:t>
      </w:r>
      <w:proofErr w:type="gramEnd"/>
      <w:r w:rsidRPr="00DD7A2D">
        <w:rPr>
          <w:rFonts w:ascii="Arial" w:hAnsi="Arial" w:cs="Arial"/>
          <w:lang w:val="en-US"/>
        </w:rPr>
        <w:t>wrapper</w:t>
      </w:r>
      <w:proofErr w:type="spellEnd"/>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World Bank (2019). World Bank Listing of Ineligible Firms &amp; Individuals. Retrieved </w:t>
      </w:r>
      <w:proofErr w:type="gramStart"/>
      <w:r w:rsidRPr="00DD7A2D">
        <w:rPr>
          <w:rFonts w:ascii="Arial" w:hAnsi="Arial" w:cs="Arial"/>
          <w:lang w:val="en-US"/>
        </w:rPr>
        <w:t>from</w:t>
      </w:r>
      <w:proofErr w:type="gramEnd"/>
      <w:r w:rsidRPr="00DD7A2D">
        <w:rPr>
          <w:rFonts w:ascii="Arial" w:hAnsi="Arial" w:cs="Arial"/>
          <w:lang w:val="en-US"/>
        </w:rPr>
        <w:t xml:space="preserve">: </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      http://web.worldbank.org/external/default/main?pagePK=64148989&amp;piPK  </w:t>
      </w:r>
    </w:p>
    <w:p w:rsidR="00BF7030" w:rsidRPr="00DD7A2D" w:rsidRDefault="00BF7030" w:rsidP="00BF7030">
      <w:pPr>
        <w:spacing w:after="0"/>
        <w:jc w:val="both"/>
        <w:rPr>
          <w:rFonts w:ascii="Arial" w:hAnsi="Arial" w:cs="Arial"/>
          <w:lang w:val="en-US"/>
        </w:rPr>
      </w:pPr>
      <w:r w:rsidRPr="00DD7A2D">
        <w:rPr>
          <w:rFonts w:ascii="Arial" w:hAnsi="Arial" w:cs="Arial"/>
          <w:lang w:val="en-US"/>
        </w:rPr>
        <w:t xml:space="preserve">    =64148984&amp;theSitePK=84266&amp;theSitePK=84266&amp;contentMDK=64069844</w:t>
      </w:r>
    </w:p>
    <w:p w:rsidR="00BF7030" w:rsidRPr="00DD7A2D" w:rsidRDefault="00BF7030" w:rsidP="00FF4DDD">
      <w:pPr>
        <w:spacing w:after="0" w:line="240" w:lineRule="auto"/>
        <w:jc w:val="both"/>
        <w:rPr>
          <w:rFonts w:ascii="Arial" w:hAnsi="Arial" w:cs="Arial"/>
          <w:lang w:val="en-US"/>
        </w:rPr>
      </w:pPr>
      <w:r w:rsidRPr="00DD7A2D">
        <w:rPr>
          <w:rFonts w:ascii="Arial" w:hAnsi="Arial" w:cs="Arial"/>
          <w:lang w:val="en-US"/>
        </w:rPr>
        <w:t xml:space="preserve">    &amp;</w:t>
      </w:r>
      <w:proofErr w:type="spellStart"/>
      <w:r w:rsidRPr="00DD7A2D">
        <w:rPr>
          <w:rFonts w:ascii="Arial" w:hAnsi="Arial" w:cs="Arial"/>
          <w:lang w:val="en-US"/>
        </w:rPr>
        <w:t>querycontentMDK</w:t>
      </w:r>
      <w:proofErr w:type="spellEnd"/>
      <w:r w:rsidRPr="00DD7A2D">
        <w:rPr>
          <w:rFonts w:ascii="Arial" w:hAnsi="Arial" w:cs="Arial"/>
          <w:lang w:val="en-US"/>
        </w:rPr>
        <w:t>=64069700&amp;sup_name=&amp;</w:t>
      </w:r>
      <w:proofErr w:type="spellStart"/>
      <w:r w:rsidRPr="00DD7A2D">
        <w:rPr>
          <w:rFonts w:ascii="Arial" w:hAnsi="Arial" w:cs="Arial"/>
          <w:lang w:val="en-US"/>
        </w:rPr>
        <w:t>supp_country</w:t>
      </w:r>
      <w:proofErr w:type="spellEnd"/>
      <w:r w:rsidRPr="00DD7A2D">
        <w:rPr>
          <w:rFonts w:ascii="Arial" w:hAnsi="Arial" w:cs="Arial"/>
          <w:lang w:val="en-US"/>
        </w:rPr>
        <w:t>=</w:t>
      </w:r>
    </w:p>
    <w:p w:rsidR="00FF4DDD" w:rsidRPr="00DD7A2D" w:rsidRDefault="00FF4DDD" w:rsidP="00FF4DDD">
      <w:pPr>
        <w:spacing w:after="0" w:line="240" w:lineRule="auto"/>
        <w:rPr>
          <w:rFonts w:ascii="Arial" w:hAnsi="Arial" w:cs="Arial"/>
          <w:lang w:val="en-US"/>
        </w:rPr>
      </w:pPr>
      <w:r w:rsidRPr="00DD7A2D">
        <w:rPr>
          <w:rFonts w:ascii="Arial" w:hAnsi="Arial" w:cs="Arial"/>
          <w:lang w:val="en-US"/>
        </w:rPr>
        <w:t xml:space="preserve">World Economic Forum. The Global Competitiveness Report 2017–2018. Retrieved   </w:t>
      </w:r>
    </w:p>
    <w:p w:rsidR="00FF4DDD" w:rsidRPr="00DD7A2D" w:rsidRDefault="00FF4DDD" w:rsidP="00FF4DDD">
      <w:pPr>
        <w:spacing w:after="0" w:line="240" w:lineRule="auto"/>
        <w:rPr>
          <w:rFonts w:ascii="Arial" w:hAnsi="Arial" w:cs="Arial"/>
          <w:lang w:val="en-US"/>
        </w:rPr>
      </w:pPr>
      <w:r w:rsidRPr="00DD7A2D">
        <w:rPr>
          <w:rFonts w:ascii="Arial" w:hAnsi="Arial" w:cs="Arial"/>
          <w:lang w:val="en-US"/>
        </w:rPr>
        <w:t xml:space="preserve">     </w:t>
      </w:r>
      <w:proofErr w:type="gramStart"/>
      <w:r w:rsidRPr="00DD7A2D">
        <w:rPr>
          <w:rFonts w:ascii="Arial" w:hAnsi="Arial" w:cs="Arial"/>
          <w:lang w:val="en-US"/>
        </w:rPr>
        <w:t>from</w:t>
      </w:r>
      <w:proofErr w:type="gramEnd"/>
      <w:r w:rsidRPr="00DD7A2D">
        <w:rPr>
          <w:rFonts w:ascii="Arial" w:hAnsi="Arial" w:cs="Arial"/>
          <w:lang w:val="en-US"/>
        </w:rPr>
        <w:t xml:space="preserve">: http://www3.weforum.org/docs/GCR2017-2018/05FullReport/ </w:t>
      </w:r>
    </w:p>
    <w:p w:rsidR="00CC20A4" w:rsidRPr="00DD7A2D" w:rsidRDefault="00FF4DDD" w:rsidP="00FF4DDD">
      <w:pPr>
        <w:spacing w:after="0" w:line="240" w:lineRule="auto"/>
        <w:rPr>
          <w:rFonts w:ascii="Arial" w:hAnsi="Arial" w:cs="Arial"/>
          <w:lang w:val="en-US"/>
        </w:rPr>
      </w:pPr>
      <w:r w:rsidRPr="00DD7A2D">
        <w:rPr>
          <w:rFonts w:ascii="Arial" w:hAnsi="Arial" w:cs="Arial"/>
          <w:lang w:val="en-US"/>
        </w:rPr>
        <w:t xml:space="preserve">     </w:t>
      </w:r>
      <w:proofErr w:type="gramStart"/>
      <w:r w:rsidRPr="00DD7A2D">
        <w:rPr>
          <w:rFonts w:ascii="Arial" w:hAnsi="Arial" w:cs="Arial"/>
          <w:lang w:val="en-US"/>
        </w:rPr>
        <w:t>TheGlobalCompetitivenessReport2017%E2</w:t>
      </w:r>
      <w:proofErr w:type="gramEnd"/>
      <w:r w:rsidRPr="00DD7A2D">
        <w:rPr>
          <w:rFonts w:ascii="Arial" w:hAnsi="Arial" w:cs="Arial"/>
          <w:lang w:val="en-US"/>
        </w:rPr>
        <w:t>%80%932018.pdf</w:t>
      </w:r>
    </w:p>
    <w:p w:rsidR="00B20FC0" w:rsidRPr="00DD7A2D" w:rsidRDefault="00B20FC0" w:rsidP="00FF4DDD">
      <w:pPr>
        <w:spacing w:after="0" w:line="240" w:lineRule="auto"/>
        <w:rPr>
          <w:rFonts w:ascii="Arial" w:hAnsi="Arial" w:cs="Arial"/>
          <w:lang w:val="en-US"/>
        </w:rPr>
      </w:pPr>
      <w:bookmarkStart w:id="0" w:name="_GoBack"/>
      <w:bookmarkEnd w:id="0"/>
    </w:p>
    <w:sectPr w:rsidR="00B20FC0" w:rsidRPr="00DD7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75ACA"/>
    <w:multiLevelType w:val="hybridMultilevel"/>
    <w:tmpl w:val="CD0A8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5E74DF"/>
    <w:multiLevelType w:val="hybridMultilevel"/>
    <w:tmpl w:val="14E28D30"/>
    <w:lvl w:ilvl="0" w:tplc="4C18B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F2663A8"/>
    <w:multiLevelType w:val="hybridMultilevel"/>
    <w:tmpl w:val="A8B26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1057AC"/>
    <w:multiLevelType w:val="hybridMultilevel"/>
    <w:tmpl w:val="7234A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B668AE"/>
    <w:multiLevelType w:val="hybridMultilevel"/>
    <w:tmpl w:val="717C1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216176"/>
    <w:multiLevelType w:val="hybridMultilevel"/>
    <w:tmpl w:val="9EB06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351287"/>
    <w:multiLevelType w:val="hybridMultilevel"/>
    <w:tmpl w:val="EDD0C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1B4163"/>
    <w:multiLevelType w:val="hybridMultilevel"/>
    <w:tmpl w:val="D0169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0"/>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E3"/>
    <w:rsid w:val="000009E2"/>
    <w:rsid w:val="00077786"/>
    <w:rsid w:val="00077E47"/>
    <w:rsid w:val="000A42AA"/>
    <w:rsid w:val="000B36D2"/>
    <w:rsid w:val="000C2B40"/>
    <w:rsid w:val="000E45FE"/>
    <w:rsid w:val="0011768A"/>
    <w:rsid w:val="001305AF"/>
    <w:rsid w:val="0013752F"/>
    <w:rsid w:val="001B719B"/>
    <w:rsid w:val="001C4490"/>
    <w:rsid w:val="001D431B"/>
    <w:rsid w:val="001F57AE"/>
    <w:rsid w:val="00201278"/>
    <w:rsid w:val="002A28FB"/>
    <w:rsid w:val="002A483D"/>
    <w:rsid w:val="002C13AF"/>
    <w:rsid w:val="0036025B"/>
    <w:rsid w:val="003C2BE6"/>
    <w:rsid w:val="003D108F"/>
    <w:rsid w:val="003D7032"/>
    <w:rsid w:val="003D7739"/>
    <w:rsid w:val="004129DB"/>
    <w:rsid w:val="00437815"/>
    <w:rsid w:val="004A69C5"/>
    <w:rsid w:val="004C0CCD"/>
    <w:rsid w:val="004E03EE"/>
    <w:rsid w:val="00512CB6"/>
    <w:rsid w:val="00522ECE"/>
    <w:rsid w:val="00525C99"/>
    <w:rsid w:val="00542FE0"/>
    <w:rsid w:val="00545808"/>
    <w:rsid w:val="0059672D"/>
    <w:rsid w:val="005A3345"/>
    <w:rsid w:val="005A69C5"/>
    <w:rsid w:val="007032B3"/>
    <w:rsid w:val="00741874"/>
    <w:rsid w:val="0074197E"/>
    <w:rsid w:val="0079683C"/>
    <w:rsid w:val="007A027A"/>
    <w:rsid w:val="007B29E8"/>
    <w:rsid w:val="007B73BE"/>
    <w:rsid w:val="007B74E5"/>
    <w:rsid w:val="007C0943"/>
    <w:rsid w:val="00814E9C"/>
    <w:rsid w:val="008677E3"/>
    <w:rsid w:val="00871FBB"/>
    <w:rsid w:val="00930281"/>
    <w:rsid w:val="00943E14"/>
    <w:rsid w:val="009D3738"/>
    <w:rsid w:val="00A24D28"/>
    <w:rsid w:val="00A535F3"/>
    <w:rsid w:val="00A915D8"/>
    <w:rsid w:val="00A97DA3"/>
    <w:rsid w:val="00AB3844"/>
    <w:rsid w:val="00AE6168"/>
    <w:rsid w:val="00AF5291"/>
    <w:rsid w:val="00B05B33"/>
    <w:rsid w:val="00B20FC0"/>
    <w:rsid w:val="00B711B7"/>
    <w:rsid w:val="00BC7B5E"/>
    <w:rsid w:val="00BD1275"/>
    <w:rsid w:val="00BE411F"/>
    <w:rsid w:val="00BF7030"/>
    <w:rsid w:val="00CA18DA"/>
    <w:rsid w:val="00CC20A4"/>
    <w:rsid w:val="00CC34B6"/>
    <w:rsid w:val="00D070CA"/>
    <w:rsid w:val="00D20FFF"/>
    <w:rsid w:val="00DA792C"/>
    <w:rsid w:val="00DB3DFF"/>
    <w:rsid w:val="00DD7A2D"/>
    <w:rsid w:val="00DE19CB"/>
    <w:rsid w:val="00E033E1"/>
    <w:rsid w:val="00E5774F"/>
    <w:rsid w:val="00EC3FE3"/>
    <w:rsid w:val="00F0554E"/>
    <w:rsid w:val="00F30BFC"/>
    <w:rsid w:val="00F355DD"/>
    <w:rsid w:val="00F52C80"/>
    <w:rsid w:val="00F759A8"/>
    <w:rsid w:val="00FD05B1"/>
    <w:rsid w:val="00FD7BFC"/>
    <w:rsid w:val="00FF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FC3DC-DD6F-4EA2-866A-2C145235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29DB"/>
    <w:rPr>
      <w:color w:val="0563C1" w:themeColor="hyperlink"/>
      <w:u w:val="single"/>
    </w:rPr>
  </w:style>
  <w:style w:type="paragraph" w:styleId="a4">
    <w:name w:val="Balloon Text"/>
    <w:basedOn w:val="a"/>
    <w:link w:val="a5"/>
    <w:uiPriority w:val="99"/>
    <w:semiHidden/>
    <w:unhideWhenUsed/>
    <w:rsid w:val="00814E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14E9C"/>
    <w:rPr>
      <w:rFonts w:ascii="Segoe UI" w:hAnsi="Segoe UI" w:cs="Segoe UI"/>
      <w:sz w:val="18"/>
      <w:szCs w:val="18"/>
    </w:rPr>
  </w:style>
  <w:style w:type="paragraph" w:styleId="a6">
    <w:name w:val="Normal (Web)"/>
    <w:basedOn w:val="a"/>
    <w:uiPriority w:val="99"/>
    <w:semiHidden/>
    <w:unhideWhenUsed/>
    <w:rsid w:val="003D1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355DD"/>
    <w:pPr>
      <w:ind w:left="720"/>
      <w:contextualSpacing/>
    </w:pPr>
  </w:style>
  <w:style w:type="table" w:styleId="a8">
    <w:name w:val="Table Grid"/>
    <w:basedOn w:val="a1"/>
    <w:uiPriority w:val="39"/>
    <w:rsid w:val="007B2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702609">
      <w:bodyDiv w:val="1"/>
      <w:marLeft w:val="0"/>
      <w:marRight w:val="0"/>
      <w:marTop w:val="0"/>
      <w:marBottom w:val="0"/>
      <w:divBdr>
        <w:top w:val="none" w:sz="0" w:space="0" w:color="auto"/>
        <w:left w:val="none" w:sz="0" w:space="0" w:color="auto"/>
        <w:bottom w:val="none" w:sz="0" w:space="0" w:color="auto"/>
        <w:right w:val="none" w:sz="0" w:space="0" w:color="auto"/>
      </w:divBdr>
    </w:div>
    <w:div w:id="2118912681">
      <w:bodyDiv w:val="1"/>
      <w:marLeft w:val="30"/>
      <w:marRight w:val="30"/>
      <w:marTop w:val="0"/>
      <w:marBottom w:val="0"/>
      <w:divBdr>
        <w:top w:val="none" w:sz="0" w:space="0" w:color="auto"/>
        <w:left w:val="none" w:sz="0" w:space="0" w:color="auto"/>
        <w:bottom w:val="none" w:sz="0" w:space="0" w:color="auto"/>
        <w:right w:val="none" w:sz="0" w:space="0" w:color="auto"/>
      </w:divBdr>
      <w:divsChild>
        <w:div w:id="1923558977">
          <w:marLeft w:val="0"/>
          <w:marRight w:val="0"/>
          <w:marTop w:val="0"/>
          <w:marBottom w:val="0"/>
          <w:divBdr>
            <w:top w:val="none" w:sz="0" w:space="0" w:color="auto"/>
            <w:left w:val="none" w:sz="0" w:space="0" w:color="auto"/>
            <w:bottom w:val="none" w:sz="0" w:space="0" w:color="auto"/>
            <w:right w:val="none" w:sz="0" w:space="0" w:color="auto"/>
          </w:divBdr>
          <w:divsChild>
            <w:div w:id="36660030">
              <w:marLeft w:val="0"/>
              <w:marRight w:val="0"/>
              <w:marTop w:val="0"/>
              <w:marBottom w:val="0"/>
              <w:divBdr>
                <w:top w:val="none" w:sz="0" w:space="0" w:color="auto"/>
                <w:left w:val="none" w:sz="0" w:space="0" w:color="auto"/>
                <w:bottom w:val="none" w:sz="0" w:space="0" w:color="auto"/>
                <w:right w:val="none" w:sz="0" w:space="0" w:color="auto"/>
              </w:divBdr>
              <w:divsChild>
                <w:div w:id="378821652">
                  <w:marLeft w:val="180"/>
                  <w:marRight w:val="0"/>
                  <w:marTop w:val="0"/>
                  <w:marBottom w:val="0"/>
                  <w:divBdr>
                    <w:top w:val="none" w:sz="0" w:space="0" w:color="auto"/>
                    <w:left w:val="none" w:sz="0" w:space="0" w:color="auto"/>
                    <w:bottom w:val="none" w:sz="0" w:space="0" w:color="auto"/>
                    <w:right w:val="none" w:sz="0" w:space="0" w:color="auto"/>
                  </w:divBdr>
                  <w:divsChild>
                    <w:div w:id="20811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Лист1!$E$5</c:f>
              <c:strCache>
                <c:ptCount val="1"/>
                <c:pt idx="0">
                  <c:v>Количество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Лист1!$D$6:$D$8</c:f>
              <c:numCache>
                <c:formatCode>General</c:formatCode>
                <c:ptCount val="3"/>
                <c:pt idx="0">
                  <c:v>2016</c:v>
                </c:pt>
                <c:pt idx="1">
                  <c:v>2017</c:v>
                </c:pt>
                <c:pt idx="2">
                  <c:v>2018</c:v>
                </c:pt>
              </c:numCache>
            </c:numRef>
          </c:cat>
          <c:val>
            <c:numRef>
              <c:f>Лист1!$E$6:$E$8</c:f>
              <c:numCache>
                <c:formatCode>General</c:formatCode>
                <c:ptCount val="3"/>
                <c:pt idx="0">
                  <c:v>2807</c:v>
                </c:pt>
                <c:pt idx="1">
                  <c:v>2452</c:v>
                </c:pt>
                <c:pt idx="2">
                  <c:v>2375</c:v>
                </c:pt>
              </c:numCache>
            </c:numRef>
          </c:val>
        </c:ser>
        <c:dLbls>
          <c:dLblPos val="outEnd"/>
          <c:showLegendKey val="0"/>
          <c:showVal val="1"/>
          <c:showCatName val="0"/>
          <c:showSerName val="0"/>
          <c:showPercent val="0"/>
          <c:showBubbleSize val="0"/>
        </c:dLbls>
        <c:gapWidth val="219"/>
        <c:overlap val="-27"/>
        <c:axId val="324269136"/>
        <c:axId val="324269528"/>
      </c:barChart>
      <c:catAx>
        <c:axId val="32426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4269528"/>
        <c:crosses val="autoZero"/>
        <c:auto val="1"/>
        <c:lblAlgn val="ctr"/>
        <c:lblOffset val="100"/>
        <c:noMultiLvlLbl val="0"/>
      </c:catAx>
      <c:valAx>
        <c:axId val="324269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426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Динамика внимания к коррупции в гос. закупах, Канада (2010-2018)</c:v>
                </c:pt>
              </c:strCache>
            </c:strRef>
          </c:tx>
          <c:spPr>
            <a:ln w="28575" cap="rnd">
              <a:solidFill>
                <a:schemeClr val="accent1"/>
              </a:solidFill>
              <a:round/>
            </a:ln>
            <a:effectLst/>
          </c:spPr>
          <c:marker>
            <c:symbol val="none"/>
          </c:marker>
          <c:cat>
            <c:numRef>
              <c:f>Лист1!$A$2:$A$10</c:f>
              <c:numCache>
                <c:formatCode>General</c:formatCode>
                <c:ptCount val="9"/>
                <c:pt idx="0">
                  <c:v>2018</c:v>
                </c:pt>
                <c:pt idx="1">
                  <c:v>2017</c:v>
                </c:pt>
                <c:pt idx="2">
                  <c:v>2016</c:v>
                </c:pt>
                <c:pt idx="3">
                  <c:v>2015</c:v>
                </c:pt>
                <c:pt idx="4">
                  <c:v>2014</c:v>
                </c:pt>
                <c:pt idx="5">
                  <c:v>2013</c:v>
                </c:pt>
                <c:pt idx="6">
                  <c:v>2012</c:v>
                </c:pt>
                <c:pt idx="7">
                  <c:v>2011</c:v>
                </c:pt>
                <c:pt idx="8">
                  <c:v>2010</c:v>
                </c:pt>
              </c:numCache>
            </c:numRef>
          </c:cat>
          <c:val>
            <c:numRef>
              <c:f>Лист1!$B$2:$B$10</c:f>
              <c:numCache>
                <c:formatCode>General</c:formatCode>
                <c:ptCount val="9"/>
                <c:pt idx="0">
                  <c:v>16</c:v>
                </c:pt>
                <c:pt idx="1">
                  <c:v>15</c:v>
                </c:pt>
                <c:pt idx="2">
                  <c:v>9</c:v>
                </c:pt>
                <c:pt idx="3">
                  <c:v>7</c:v>
                </c:pt>
                <c:pt idx="4">
                  <c:v>3</c:v>
                </c:pt>
                <c:pt idx="5">
                  <c:v>3</c:v>
                </c:pt>
                <c:pt idx="6">
                  <c:v>3</c:v>
                </c:pt>
                <c:pt idx="7">
                  <c:v>1</c:v>
                </c:pt>
                <c:pt idx="8">
                  <c:v>1</c:v>
                </c:pt>
              </c:numCache>
            </c:numRef>
          </c:val>
          <c:smooth val="0"/>
        </c:ser>
        <c:dLbls>
          <c:showLegendKey val="0"/>
          <c:showVal val="0"/>
          <c:showCatName val="0"/>
          <c:showSerName val="0"/>
          <c:showPercent val="0"/>
          <c:showBubbleSize val="0"/>
        </c:dLbls>
        <c:smooth val="0"/>
        <c:axId val="326626504"/>
        <c:axId val="326626896"/>
      </c:lineChart>
      <c:catAx>
        <c:axId val="326626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6626896"/>
        <c:crosses val="autoZero"/>
        <c:auto val="1"/>
        <c:lblAlgn val="ctr"/>
        <c:lblOffset val="100"/>
        <c:noMultiLvlLbl val="0"/>
      </c:catAx>
      <c:valAx>
        <c:axId val="32662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6626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внимания к коррупции в гос.закупках, Грузия</a:t>
            </a:r>
          </a:p>
          <a:p>
            <a:pPr>
              <a:defRPr/>
            </a:pPr>
            <a:r>
              <a:rPr lang="ru-RU"/>
              <a:t>(2010-2018 гг.)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Динамика внимания к коррупции в гос.закупках, Грузия</c:v>
                </c:pt>
              </c:strCache>
            </c:strRef>
          </c:tx>
          <c:spPr>
            <a:ln w="28575" cap="rnd">
              <a:solidFill>
                <a:schemeClr val="accent1"/>
              </a:solidFill>
              <a:round/>
            </a:ln>
            <a:effectLst/>
          </c:spPr>
          <c:marker>
            <c:symbol val="none"/>
          </c:marker>
          <c:cat>
            <c:numRef>
              <c:f>Лист1!$A$2:$A$10</c:f>
              <c:numCache>
                <c:formatCode>General</c:formatCode>
                <c:ptCount val="9"/>
                <c:pt idx="0">
                  <c:v>2018</c:v>
                </c:pt>
                <c:pt idx="1">
                  <c:v>2017</c:v>
                </c:pt>
                <c:pt idx="2">
                  <c:v>2016</c:v>
                </c:pt>
                <c:pt idx="3">
                  <c:v>2015</c:v>
                </c:pt>
                <c:pt idx="4">
                  <c:v>2014</c:v>
                </c:pt>
                <c:pt idx="5">
                  <c:v>2013</c:v>
                </c:pt>
                <c:pt idx="6">
                  <c:v>2012</c:v>
                </c:pt>
                <c:pt idx="7">
                  <c:v>2011</c:v>
                </c:pt>
                <c:pt idx="8">
                  <c:v>2010</c:v>
                </c:pt>
              </c:numCache>
            </c:numRef>
          </c:cat>
          <c:val>
            <c:numRef>
              <c:f>Лист1!$B$2:$B$10</c:f>
              <c:numCache>
                <c:formatCode>General</c:formatCode>
                <c:ptCount val="9"/>
                <c:pt idx="0">
                  <c:v>9</c:v>
                </c:pt>
                <c:pt idx="1">
                  <c:v>13</c:v>
                </c:pt>
                <c:pt idx="2">
                  <c:v>3</c:v>
                </c:pt>
                <c:pt idx="3">
                  <c:v>6</c:v>
                </c:pt>
                <c:pt idx="4">
                  <c:v>5</c:v>
                </c:pt>
                <c:pt idx="5">
                  <c:v>4</c:v>
                </c:pt>
                <c:pt idx="6">
                  <c:v>1</c:v>
                </c:pt>
                <c:pt idx="7">
                  <c:v>2</c:v>
                </c:pt>
                <c:pt idx="8">
                  <c:v>1</c:v>
                </c:pt>
              </c:numCache>
            </c:numRef>
          </c:val>
          <c:smooth val="0"/>
        </c:ser>
        <c:dLbls>
          <c:showLegendKey val="0"/>
          <c:showVal val="0"/>
          <c:showCatName val="0"/>
          <c:showSerName val="0"/>
          <c:showPercent val="0"/>
          <c:showBubbleSize val="0"/>
        </c:dLbls>
        <c:smooth val="0"/>
        <c:axId val="326627680"/>
        <c:axId val="326628072"/>
      </c:lineChart>
      <c:catAx>
        <c:axId val="326627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6628072"/>
        <c:crosses val="autoZero"/>
        <c:auto val="1"/>
        <c:lblAlgn val="ctr"/>
        <c:lblOffset val="100"/>
        <c:noMultiLvlLbl val="0"/>
      </c:catAx>
      <c:valAx>
        <c:axId val="326628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662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Динамика внимания к коррупции в гос. закупках, Эстония (2010-2018) </c:v>
                </c:pt>
              </c:strCache>
            </c:strRef>
          </c:tx>
          <c:spPr>
            <a:ln w="28575" cap="rnd">
              <a:solidFill>
                <a:schemeClr val="accent1"/>
              </a:solidFill>
              <a:round/>
            </a:ln>
            <a:effectLst/>
          </c:spPr>
          <c:marker>
            <c:symbol val="none"/>
          </c:marker>
          <c:cat>
            <c:numRef>
              <c:f>Лист1!$A$2:$A$10</c:f>
              <c:numCache>
                <c:formatCode>General</c:formatCode>
                <c:ptCount val="9"/>
                <c:pt idx="0">
                  <c:v>2018</c:v>
                </c:pt>
                <c:pt idx="1">
                  <c:v>2017</c:v>
                </c:pt>
                <c:pt idx="2">
                  <c:v>2016</c:v>
                </c:pt>
                <c:pt idx="3">
                  <c:v>2015</c:v>
                </c:pt>
                <c:pt idx="4">
                  <c:v>2014</c:v>
                </c:pt>
                <c:pt idx="5">
                  <c:v>2013</c:v>
                </c:pt>
                <c:pt idx="6">
                  <c:v>2012</c:v>
                </c:pt>
                <c:pt idx="7">
                  <c:v>2011</c:v>
                </c:pt>
                <c:pt idx="8">
                  <c:v>2010</c:v>
                </c:pt>
              </c:numCache>
            </c:numRef>
          </c:cat>
          <c:val>
            <c:numRef>
              <c:f>Лист1!$B$2:$B$10</c:f>
              <c:numCache>
                <c:formatCode>General</c:formatCode>
                <c:ptCount val="9"/>
                <c:pt idx="0">
                  <c:v>17</c:v>
                </c:pt>
                <c:pt idx="1">
                  <c:v>11</c:v>
                </c:pt>
                <c:pt idx="2">
                  <c:v>11</c:v>
                </c:pt>
                <c:pt idx="3">
                  <c:v>7</c:v>
                </c:pt>
                <c:pt idx="4">
                  <c:v>3</c:v>
                </c:pt>
                <c:pt idx="5">
                  <c:v>5</c:v>
                </c:pt>
                <c:pt idx="6">
                  <c:v>3</c:v>
                </c:pt>
                <c:pt idx="7">
                  <c:v>2</c:v>
                </c:pt>
                <c:pt idx="8">
                  <c:v>1</c:v>
                </c:pt>
              </c:numCache>
            </c:numRef>
          </c:val>
          <c:smooth val="0"/>
        </c:ser>
        <c:dLbls>
          <c:showLegendKey val="0"/>
          <c:showVal val="0"/>
          <c:showCatName val="0"/>
          <c:showSerName val="0"/>
          <c:showPercent val="0"/>
          <c:showBubbleSize val="0"/>
        </c:dLbls>
        <c:smooth val="0"/>
        <c:axId val="331116976"/>
        <c:axId val="331117368"/>
      </c:lineChart>
      <c:catAx>
        <c:axId val="33111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1117368"/>
        <c:crosses val="autoZero"/>
        <c:auto val="1"/>
        <c:lblAlgn val="ctr"/>
        <c:lblOffset val="100"/>
        <c:noMultiLvlLbl val="0"/>
      </c:catAx>
      <c:valAx>
        <c:axId val="33111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111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TotalTime>
  <Pages>18</Pages>
  <Words>8217</Words>
  <Characters>46840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Айбек Кабылдин</dc:creator>
  <cp:keywords/>
  <dc:description/>
  <cp:lastModifiedBy>Мерген Дюсенов</cp:lastModifiedBy>
  <cp:revision>3</cp:revision>
  <cp:lastPrinted>2019-04-18T10:52:00Z</cp:lastPrinted>
  <dcterms:created xsi:type="dcterms:W3CDTF">2019-04-19T03:13:00Z</dcterms:created>
  <dcterms:modified xsi:type="dcterms:W3CDTF">2019-04-19T04:11:00Z</dcterms:modified>
</cp:coreProperties>
</file>